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BD" w:rsidRPr="00EC116B" w:rsidRDefault="00543FBD" w:rsidP="00970DB9">
      <w:pPr>
        <w:pStyle w:val="Tytu"/>
        <w:widowControl w:val="0"/>
        <w:spacing w:line="320" w:lineRule="exact"/>
        <w:rPr>
          <w:b/>
          <w:sz w:val="22"/>
          <w:szCs w:val="22"/>
          <w:lang w:eastAsia="en-US"/>
        </w:rPr>
      </w:pPr>
      <w:r w:rsidRPr="00EC116B">
        <w:rPr>
          <w:b/>
          <w:sz w:val="22"/>
          <w:szCs w:val="22"/>
          <w:lang w:eastAsia="en-US"/>
        </w:rPr>
        <w:t>SPECYFIKACJA ISTOTNYCH WARUNKÓW ZAMÓWIENIA</w:t>
      </w:r>
    </w:p>
    <w:p w:rsidR="00543FBD" w:rsidRDefault="00543FBD" w:rsidP="00970DB9">
      <w:pPr>
        <w:pStyle w:val="Tytu"/>
        <w:widowControl w:val="0"/>
        <w:spacing w:line="320" w:lineRule="exact"/>
        <w:rPr>
          <w:b/>
          <w:sz w:val="22"/>
          <w:szCs w:val="22"/>
          <w:lang w:eastAsia="en-US"/>
        </w:rPr>
      </w:pPr>
      <w:r w:rsidRPr="00EC116B">
        <w:rPr>
          <w:b/>
          <w:sz w:val="22"/>
          <w:szCs w:val="22"/>
          <w:lang w:eastAsia="en-US"/>
        </w:rPr>
        <w:t xml:space="preserve">NA USŁUGI SPOŁECZNE </w:t>
      </w:r>
    </w:p>
    <w:p w:rsidR="003015C2" w:rsidRDefault="003015C2" w:rsidP="00970DB9">
      <w:pPr>
        <w:pStyle w:val="Tytu"/>
        <w:widowControl w:val="0"/>
        <w:spacing w:line="320" w:lineRule="exact"/>
        <w:rPr>
          <w:b/>
          <w:sz w:val="22"/>
          <w:szCs w:val="22"/>
          <w:lang w:eastAsia="en-US"/>
        </w:rPr>
      </w:pPr>
    </w:p>
    <w:p w:rsidR="003015C2" w:rsidRPr="00EC116B" w:rsidRDefault="003015C2" w:rsidP="00970DB9">
      <w:pPr>
        <w:pStyle w:val="Tytu"/>
        <w:widowControl w:val="0"/>
        <w:spacing w:line="320" w:lineRule="exact"/>
        <w:rPr>
          <w:b/>
          <w:sz w:val="22"/>
          <w:szCs w:val="22"/>
          <w:lang w:eastAsia="en-US"/>
        </w:rPr>
      </w:pPr>
    </w:p>
    <w:p w:rsidR="00543FBD" w:rsidRPr="00EC116B" w:rsidRDefault="00543FBD" w:rsidP="00970DB9">
      <w:pPr>
        <w:pStyle w:val="Tytu"/>
        <w:widowControl w:val="0"/>
        <w:spacing w:line="320" w:lineRule="exact"/>
        <w:rPr>
          <w:b/>
          <w:sz w:val="22"/>
          <w:szCs w:val="22"/>
          <w:lang w:eastAsia="en-US"/>
        </w:rPr>
      </w:pPr>
      <w:r w:rsidRPr="00EC116B">
        <w:rPr>
          <w:b/>
          <w:sz w:val="22"/>
          <w:szCs w:val="22"/>
          <w:lang w:eastAsia="en-US"/>
        </w:rPr>
        <w:t xml:space="preserve">Ochrona osób i mienia w budynku </w:t>
      </w:r>
    </w:p>
    <w:p w:rsidR="00F518E2" w:rsidRPr="00EC116B" w:rsidRDefault="00543FBD" w:rsidP="00970DB9">
      <w:pPr>
        <w:pStyle w:val="Tytu"/>
        <w:widowControl w:val="0"/>
        <w:spacing w:line="320" w:lineRule="exact"/>
        <w:rPr>
          <w:b/>
          <w:sz w:val="22"/>
          <w:szCs w:val="22"/>
        </w:rPr>
      </w:pPr>
      <w:r w:rsidRPr="00EC116B">
        <w:rPr>
          <w:b/>
          <w:sz w:val="22"/>
          <w:szCs w:val="22"/>
          <w:lang w:eastAsia="en-US"/>
        </w:rPr>
        <w:t>Domu Pomocy Społecznej przy ul. Wójtowskiej 13 w Warszawie</w:t>
      </w:r>
    </w:p>
    <w:p w:rsidR="00F518E2" w:rsidRPr="00EC116B" w:rsidRDefault="00F518E2" w:rsidP="00970DB9">
      <w:pPr>
        <w:pStyle w:val="Tytu"/>
        <w:widowControl w:val="0"/>
        <w:spacing w:line="320" w:lineRule="exact"/>
        <w:rPr>
          <w:b/>
          <w:sz w:val="22"/>
          <w:szCs w:val="22"/>
        </w:rPr>
      </w:pPr>
    </w:p>
    <w:p w:rsidR="00F518E2" w:rsidRDefault="00F518E2" w:rsidP="00970DB9">
      <w:pPr>
        <w:spacing w:line="320" w:lineRule="exact"/>
        <w:jc w:val="center"/>
        <w:rPr>
          <w:rFonts w:ascii="Bookman Old Style" w:hAnsi="Bookman Old Style"/>
        </w:rPr>
      </w:pPr>
      <w:r w:rsidRPr="00EC116B">
        <w:rPr>
          <w:rFonts w:ascii="Bookman Old Style" w:hAnsi="Bookman Old Style"/>
        </w:rPr>
        <w:t xml:space="preserve">Wartość szacunkowa zamówienia jest mniejsza </w:t>
      </w:r>
      <w:r w:rsidR="000555AD" w:rsidRPr="00EC116B">
        <w:rPr>
          <w:rFonts w:ascii="Bookman Old Style" w:hAnsi="Bookman Old Style"/>
        </w:rPr>
        <w:t>od</w:t>
      </w:r>
      <w:r w:rsidR="00CD44A6">
        <w:rPr>
          <w:rFonts w:ascii="Bookman Old Style" w:hAnsi="Bookman Old Style"/>
        </w:rPr>
        <w:t xml:space="preserve"> </w:t>
      </w:r>
      <w:r w:rsidR="000555AD" w:rsidRPr="00EC116B">
        <w:rPr>
          <w:rFonts w:ascii="Bookman Old Style" w:hAnsi="Bookman Old Style"/>
        </w:rPr>
        <w:t xml:space="preserve"> 750.000 </w:t>
      </w:r>
      <w:r w:rsidR="00C07BED" w:rsidRPr="00EC116B">
        <w:rPr>
          <w:rFonts w:ascii="Bookman Old Style" w:hAnsi="Bookman Old Style"/>
        </w:rPr>
        <w:t>Euro</w:t>
      </w:r>
    </w:p>
    <w:p w:rsidR="003015C2" w:rsidRPr="00EC116B" w:rsidRDefault="003015C2" w:rsidP="00970DB9">
      <w:pPr>
        <w:spacing w:line="320" w:lineRule="exact"/>
        <w:jc w:val="center"/>
        <w:rPr>
          <w:rFonts w:ascii="Bookman Old Style" w:hAnsi="Bookman Old Style"/>
        </w:rPr>
      </w:pPr>
    </w:p>
    <w:p w:rsidR="00C07BED" w:rsidRPr="00EC116B" w:rsidRDefault="00F518E2" w:rsidP="00970DB9">
      <w:pPr>
        <w:spacing w:line="320" w:lineRule="exact"/>
        <w:jc w:val="center"/>
        <w:rPr>
          <w:rFonts w:ascii="Bookman Old Style" w:hAnsi="Bookman Old Style"/>
        </w:rPr>
      </w:pPr>
      <w:r w:rsidRPr="00EC116B">
        <w:rPr>
          <w:rFonts w:ascii="Bookman Old Style" w:hAnsi="Bookman Old Style"/>
        </w:rPr>
        <w:t xml:space="preserve">Postępowanie prowadzone zgodnie z art. </w:t>
      </w:r>
      <w:r w:rsidR="00D14346" w:rsidRPr="00EC116B">
        <w:rPr>
          <w:rFonts w:ascii="Bookman Old Style" w:hAnsi="Bookman Old Style"/>
        </w:rPr>
        <w:t xml:space="preserve">138o </w:t>
      </w:r>
      <w:r w:rsidR="00C07BED" w:rsidRPr="00EC116B">
        <w:rPr>
          <w:rFonts w:ascii="Bookman Old Style" w:hAnsi="Bookman Old Style"/>
        </w:rPr>
        <w:t xml:space="preserve"> usta</w:t>
      </w:r>
      <w:r w:rsidR="00333DF9" w:rsidRPr="00EC116B">
        <w:rPr>
          <w:rFonts w:ascii="Bookman Old Style" w:hAnsi="Bookman Old Style"/>
        </w:rPr>
        <w:t xml:space="preserve">wy z dnia 29 stycznia 2004 r. </w:t>
      </w:r>
      <w:r w:rsidR="00C07BED" w:rsidRPr="00EC116B">
        <w:rPr>
          <w:rFonts w:ascii="Bookman Old Style" w:hAnsi="Bookman Old Style"/>
        </w:rPr>
        <w:t>Prawo zamówień publicznych (Dz.</w:t>
      </w:r>
      <w:r w:rsidR="0057609C">
        <w:rPr>
          <w:rFonts w:ascii="Bookman Old Style" w:hAnsi="Bookman Old Style"/>
        </w:rPr>
        <w:t xml:space="preserve"> </w:t>
      </w:r>
      <w:r w:rsidR="00C07BED" w:rsidRPr="00EC116B">
        <w:rPr>
          <w:rFonts w:ascii="Bookman Old Style" w:hAnsi="Bookman Old Style"/>
        </w:rPr>
        <w:t>U.</w:t>
      </w:r>
      <w:r w:rsidR="0057609C">
        <w:rPr>
          <w:rFonts w:ascii="Bookman Old Style" w:hAnsi="Bookman Old Style"/>
        </w:rPr>
        <w:t xml:space="preserve"> z </w:t>
      </w:r>
      <w:r w:rsidR="00C07BED" w:rsidRPr="00EC116B">
        <w:rPr>
          <w:rFonts w:ascii="Bookman Old Style" w:hAnsi="Bookman Old Style"/>
        </w:rPr>
        <w:t>201</w:t>
      </w:r>
      <w:r w:rsidR="0057609C">
        <w:rPr>
          <w:rFonts w:ascii="Bookman Old Style" w:hAnsi="Bookman Old Style"/>
        </w:rPr>
        <w:t>7 r., poz. 1579</w:t>
      </w:r>
      <w:r w:rsidR="00C07BED" w:rsidRPr="00EC116B">
        <w:rPr>
          <w:rFonts w:ascii="Bookman Old Style" w:hAnsi="Bookman Old Style"/>
        </w:rPr>
        <w:t xml:space="preserve"> ze zm.)</w:t>
      </w:r>
    </w:p>
    <w:p w:rsidR="00F518E2" w:rsidRPr="00EC116B" w:rsidRDefault="00F518E2" w:rsidP="00970DB9">
      <w:pPr>
        <w:pStyle w:val="Tytu"/>
        <w:widowControl w:val="0"/>
        <w:spacing w:line="320" w:lineRule="exact"/>
        <w:rPr>
          <w:b/>
          <w:sz w:val="22"/>
          <w:szCs w:val="22"/>
        </w:rPr>
      </w:pPr>
    </w:p>
    <w:p w:rsidR="00F518E2" w:rsidRPr="00EC116B" w:rsidRDefault="00F518E2" w:rsidP="00970DB9">
      <w:pPr>
        <w:pStyle w:val="Tytu"/>
        <w:widowControl w:val="0"/>
        <w:spacing w:line="320" w:lineRule="exact"/>
        <w:jc w:val="left"/>
        <w:rPr>
          <w:b/>
          <w:sz w:val="22"/>
          <w:szCs w:val="22"/>
        </w:rPr>
      </w:pPr>
    </w:p>
    <w:p w:rsidR="00F518E2" w:rsidRPr="00EC116B" w:rsidRDefault="00F518E2" w:rsidP="00970DB9">
      <w:pPr>
        <w:pStyle w:val="Tytu"/>
        <w:widowControl w:val="0"/>
        <w:spacing w:line="320" w:lineRule="exact"/>
        <w:jc w:val="left"/>
        <w:rPr>
          <w:b/>
          <w:sz w:val="22"/>
          <w:szCs w:val="22"/>
        </w:rPr>
      </w:pPr>
    </w:p>
    <w:p w:rsidR="00333DF9" w:rsidRPr="00EC116B" w:rsidRDefault="00333DF9" w:rsidP="00970DB9">
      <w:pPr>
        <w:pStyle w:val="Tytu"/>
        <w:widowControl w:val="0"/>
        <w:spacing w:line="320" w:lineRule="exact"/>
        <w:jc w:val="left"/>
        <w:rPr>
          <w:b/>
          <w:sz w:val="22"/>
          <w:szCs w:val="22"/>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Pr="00EC116B" w:rsidRDefault="00970DB9" w:rsidP="00970DB9">
      <w:pPr>
        <w:widowControl w:val="0"/>
        <w:spacing w:line="320" w:lineRule="exact"/>
        <w:rPr>
          <w:rFonts w:ascii="Bookman Old Style" w:hAnsi="Bookman Old Style"/>
        </w:rPr>
      </w:pPr>
    </w:p>
    <w:p w:rsidR="00C64AC5" w:rsidRPr="00EC116B" w:rsidRDefault="00C64AC5" w:rsidP="00970DB9">
      <w:pPr>
        <w:widowControl w:val="0"/>
        <w:spacing w:line="320" w:lineRule="exact"/>
        <w:rPr>
          <w:rFonts w:ascii="Bookman Old Style" w:hAnsi="Bookman Old Style"/>
        </w:rPr>
      </w:pPr>
    </w:p>
    <w:p w:rsidR="00C64AC5" w:rsidRPr="00EC116B" w:rsidRDefault="00C64AC5" w:rsidP="00970DB9">
      <w:pPr>
        <w:widowControl w:val="0"/>
        <w:spacing w:line="320" w:lineRule="exact"/>
        <w:rPr>
          <w:rFonts w:ascii="Bookman Old Style" w:hAnsi="Bookman Old Style"/>
        </w:rPr>
      </w:pPr>
    </w:p>
    <w:p w:rsidR="001E793A" w:rsidRPr="00EC116B" w:rsidRDefault="001E793A" w:rsidP="00970DB9">
      <w:pPr>
        <w:widowControl w:val="0"/>
        <w:spacing w:line="320" w:lineRule="exact"/>
        <w:rPr>
          <w:rFonts w:ascii="Bookman Old Style" w:hAnsi="Bookman Old Style"/>
        </w:rPr>
      </w:pPr>
    </w:p>
    <w:p w:rsidR="00D14346" w:rsidRPr="00EC116B" w:rsidRDefault="00D14346" w:rsidP="00970DB9">
      <w:pPr>
        <w:widowControl w:val="0"/>
        <w:spacing w:line="320" w:lineRule="exact"/>
        <w:rPr>
          <w:rFonts w:ascii="Bookman Old Style" w:hAnsi="Bookman Old Style"/>
        </w:rPr>
      </w:pPr>
    </w:p>
    <w:p w:rsidR="001E793A" w:rsidRDefault="001E793A" w:rsidP="00970DB9">
      <w:pPr>
        <w:widowControl w:val="0"/>
        <w:spacing w:line="320" w:lineRule="exact"/>
        <w:rPr>
          <w:rFonts w:ascii="Bookman Old Style" w:hAnsi="Bookman Old Style"/>
        </w:rPr>
      </w:pPr>
    </w:p>
    <w:p w:rsidR="009D6503" w:rsidRDefault="009D6503" w:rsidP="00970DB9">
      <w:pPr>
        <w:widowControl w:val="0"/>
        <w:spacing w:line="320" w:lineRule="exact"/>
        <w:rPr>
          <w:rFonts w:ascii="Bookman Old Style" w:hAnsi="Bookman Old Style"/>
        </w:rPr>
      </w:pPr>
    </w:p>
    <w:p w:rsidR="009D6503" w:rsidRDefault="009D6503"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970DB9" w:rsidRDefault="00970DB9"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CD44A6" w:rsidRDefault="00CD44A6"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197244" w:rsidRDefault="00197244" w:rsidP="00970DB9">
      <w:pPr>
        <w:widowControl w:val="0"/>
        <w:spacing w:line="320" w:lineRule="exact"/>
        <w:rPr>
          <w:rFonts w:ascii="Bookman Old Style" w:hAnsi="Bookman Old Style"/>
        </w:rPr>
      </w:pPr>
    </w:p>
    <w:p w:rsidR="009D6503" w:rsidRPr="00EC116B" w:rsidRDefault="009D6503" w:rsidP="00970DB9">
      <w:pPr>
        <w:widowControl w:val="0"/>
        <w:spacing w:line="320" w:lineRule="exact"/>
        <w:rPr>
          <w:rFonts w:ascii="Bookman Old Style" w:hAnsi="Bookman Old Style"/>
        </w:rPr>
      </w:pPr>
    </w:p>
    <w:p w:rsidR="00F518E2" w:rsidRPr="00EC116B" w:rsidRDefault="00F518E2" w:rsidP="00197244">
      <w:pPr>
        <w:pStyle w:val="Nagwek2"/>
        <w:numPr>
          <w:ilvl w:val="0"/>
          <w:numId w:val="0"/>
        </w:numPr>
        <w:spacing w:before="0" w:after="0" w:line="320" w:lineRule="exact"/>
        <w:jc w:val="center"/>
        <w:rPr>
          <w:rFonts w:ascii="Bookman Old Style" w:hAnsi="Bookman Old Style"/>
          <w:sz w:val="22"/>
          <w:szCs w:val="22"/>
          <w:u w:val="single"/>
        </w:rPr>
      </w:pPr>
      <w:bookmarkStart w:id="0" w:name="_Toc78879056"/>
      <w:r w:rsidRPr="00EC116B">
        <w:rPr>
          <w:rFonts w:ascii="Bookman Old Style" w:hAnsi="Bookman Old Style"/>
          <w:sz w:val="22"/>
          <w:szCs w:val="22"/>
          <w:u w:val="single"/>
        </w:rPr>
        <w:lastRenderedPageBreak/>
        <w:t>ROZDZIAŁ I. - Informacje ogólne</w:t>
      </w:r>
      <w:bookmarkEnd w:id="0"/>
      <w:r w:rsidRPr="00EC116B">
        <w:rPr>
          <w:rFonts w:ascii="Bookman Old Style" w:hAnsi="Bookman Old Style"/>
          <w:sz w:val="22"/>
          <w:szCs w:val="22"/>
          <w:u w:val="single"/>
        </w:rPr>
        <w:t>.</w:t>
      </w:r>
    </w:p>
    <w:p w:rsidR="00F518E2" w:rsidRPr="00EC116B" w:rsidRDefault="00F518E2" w:rsidP="005B6C40">
      <w:pPr>
        <w:numPr>
          <w:ilvl w:val="0"/>
          <w:numId w:val="9"/>
        </w:numPr>
        <w:spacing w:line="320" w:lineRule="exact"/>
        <w:ind w:left="284" w:hanging="284"/>
        <w:rPr>
          <w:rFonts w:ascii="Bookman Old Style" w:hAnsi="Bookman Old Style"/>
          <w:b/>
          <w:u w:val="single"/>
        </w:rPr>
      </w:pPr>
      <w:r w:rsidRPr="00EC116B">
        <w:rPr>
          <w:rFonts w:ascii="Bookman Old Style" w:hAnsi="Bookman Old Style"/>
          <w:b/>
          <w:u w:val="single"/>
        </w:rPr>
        <w:t>Nazwa i adres Zamawiającego:</w:t>
      </w:r>
    </w:p>
    <w:p w:rsidR="00F518E2" w:rsidRPr="00EC116B" w:rsidRDefault="00F518E2" w:rsidP="00970DB9">
      <w:pPr>
        <w:spacing w:line="320" w:lineRule="exact"/>
        <w:rPr>
          <w:rFonts w:ascii="Bookman Old Style" w:hAnsi="Bookman Old Style"/>
          <w:b/>
          <w:u w:val="single"/>
        </w:rPr>
      </w:pPr>
    </w:p>
    <w:p w:rsidR="006F238C" w:rsidRPr="00EC116B" w:rsidRDefault="006F238C" w:rsidP="00970DB9">
      <w:pPr>
        <w:spacing w:line="320" w:lineRule="exact"/>
        <w:rPr>
          <w:rFonts w:ascii="Bookman Old Style" w:hAnsi="Bookman Old Style"/>
          <w:b/>
        </w:rPr>
      </w:pPr>
      <w:r w:rsidRPr="00EC116B">
        <w:rPr>
          <w:rFonts w:ascii="Bookman Old Style" w:hAnsi="Bookman Old Style"/>
          <w:b/>
        </w:rPr>
        <w:t>Miasto Stołeczne Warszawa</w:t>
      </w:r>
    </w:p>
    <w:p w:rsidR="006F238C" w:rsidRPr="00EC116B" w:rsidRDefault="006F238C" w:rsidP="00970DB9">
      <w:pPr>
        <w:spacing w:line="320" w:lineRule="exact"/>
        <w:rPr>
          <w:rFonts w:ascii="Bookman Old Style" w:hAnsi="Bookman Old Style"/>
        </w:rPr>
      </w:pPr>
      <w:r w:rsidRPr="00EC116B">
        <w:rPr>
          <w:rFonts w:ascii="Bookman Old Style" w:hAnsi="Bookman Old Style"/>
        </w:rPr>
        <w:t>Plac Bankowy 3/5, 00–950 Warszawa</w:t>
      </w:r>
    </w:p>
    <w:p w:rsidR="006F238C" w:rsidRPr="00EC116B" w:rsidRDefault="006F238C" w:rsidP="00970DB9">
      <w:pPr>
        <w:spacing w:line="320" w:lineRule="exact"/>
        <w:rPr>
          <w:rFonts w:ascii="Bookman Old Style" w:hAnsi="Bookman Old Style"/>
        </w:rPr>
      </w:pPr>
      <w:r w:rsidRPr="00EC116B">
        <w:rPr>
          <w:rFonts w:ascii="Bookman Old Style" w:hAnsi="Bookman Old Style"/>
        </w:rPr>
        <w:t>NIP 525 224 84 81, REGON 015259640</w:t>
      </w:r>
    </w:p>
    <w:p w:rsidR="006F238C" w:rsidRPr="00EC116B" w:rsidRDefault="006F238C" w:rsidP="00970DB9">
      <w:pPr>
        <w:spacing w:line="320" w:lineRule="exact"/>
        <w:rPr>
          <w:rFonts w:ascii="Bookman Old Style" w:hAnsi="Bookman Old Style"/>
          <w:b/>
        </w:rPr>
      </w:pPr>
      <w:r w:rsidRPr="00EC116B">
        <w:rPr>
          <w:rFonts w:ascii="Bookman Old Style" w:hAnsi="Bookman Old Style"/>
          <w:b/>
        </w:rPr>
        <w:t xml:space="preserve">Dom Pomocy Społecznej </w:t>
      </w:r>
    </w:p>
    <w:p w:rsidR="006F238C" w:rsidRPr="00EC116B" w:rsidRDefault="006F238C" w:rsidP="00970DB9">
      <w:pPr>
        <w:spacing w:line="320" w:lineRule="exact"/>
        <w:rPr>
          <w:rFonts w:ascii="Bookman Old Style" w:hAnsi="Bookman Old Style"/>
        </w:rPr>
      </w:pPr>
      <w:r w:rsidRPr="00EC116B">
        <w:rPr>
          <w:rFonts w:ascii="Bookman Old Style" w:hAnsi="Bookman Old Style"/>
        </w:rPr>
        <w:t>ul. Wójtowska 13, 00–224 Warszawa</w:t>
      </w:r>
    </w:p>
    <w:p w:rsidR="006F238C" w:rsidRPr="00EC116B" w:rsidRDefault="006F238C" w:rsidP="00970DB9">
      <w:pPr>
        <w:spacing w:line="320" w:lineRule="exact"/>
        <w:rPr>
          <w:rFonts w:ascii="Bookman Old Style" w:hAnsi="Bookman Old Style"/>
        </w:rPr>
      </w:pPr>
      <w:proofErr w:type="spellStart"/>
      <w:r w:rsidRPr="00EC116B">
        <w:rPr>
          <w:rFonts w:ascii="Bookman Old Style" w:hAnsi="Bookman Old Style"/>
        </w:rPr>
        <w:t>tel</w:t>
      </w:r>
      <w:proofErr w:type="spellEnd"/>
      <w:r w:rsidRPr="00EC116B">
        <w:rPr>
          <w:rFonts w:ascii="Bookman Old Style" w:hAnsi="Bookman Old Style"/>
        </w:rPr>
        <w:t>/fax  22 831 52 51; 22 831 52 52</w:t>
      </w:r>
    </w:p>
    <w:p w:rsidR="006F238C" w:rsidRPr="00EC116B" w:rsidRDefault="006F238C" w:rsidP="00970DB9">
      <w:pPr>
        <w:spacing w:line="320" w:lineRule="exact"/>
        <w:rPr>
          <w:rFonts w:ascii="Bookman Old Style" w:hAnsi="Bookman Old Style"/>
        </w:rPr>
      </w:pPr>
      <w:r w:rsidRPr="00EC116B">
        <w:rPr>
          <w:rFonts w:ascii="Bookman Old Style" w:hAnsi="Bookman Old Style"/>
        </w:rPr>
        <w:t xml:space="preserve">adres strony BIP: </w:t>
      </w:r>
      <w:r w:rsidR="00970DB9">
        <w:rPr>
          <w:rFonts w:ascii="Bookman Old Style" w:hAnsi="Bookman Old Style"/>
        </w:rPr>
        <w:t>www</w:t>
      </w:r>
      <w:r w:rsidRPr="00EC116B">
        <w:rPr>
          <w:rFonts w:ascii="Bookman Old Style" w:hAnsi="Bookman Old Style"/>
        </w:rPr>
        <w:t>.dpswojtowska.bip.um.warszawa.pl</w:t>
      </w:r>
    </w:p>
    <w:p w:rsidR="00F518E2" w:rsidRPr="00EC116B" w:rsidRDefault="00F518E2" w:rsidP="00970DB9">
      <w:pPr>
        <w:pStyle w:val="Nagwek2"/>
        <w:numPr>
          <w:ilvl w:val="0"/>
          <w:numId w:val="0"/>
        </w:numPr>
        <w:spacing w:before="0" w:after="0" w:line="320" w:lineRule="exact"/>
        <w:ind w:left="-576" w:firstLine="576"/>
        <w:rPr>
          <w:rFonts w:ascii="Bookman Old Style" w:hAnsi="Bookman Old Style"/>
          <w:sz w:val="22"/>
          <w:szCs w:val="22"/>
          <w:u w:val="single"/>
        </w:rPr>
      </w:pPr>
      <w:r w:rsidRPr="00EC116B">
        <w:rPr>
          <w:rFonts w:ascii="Bookman Old Style" w:hAnsi="Bookman Old Style"/>
          <w:sz w:val="22"/>
          <w:szCs w:val="22"/>
        </w:rPr>
        <w:t xml:space="preserve">II. </w:t>
      </w:r>
      <w:r w:rsidRPr="00EC116B">
        <w:rPr>
          <w:rFonts w:ascii="Bookman Old Style" w:hAnsi="Bookman Old Style"/>
          <w:sz w:val="22"/>
          <w:szCs w:val="22"/>
          <w:u w:val="single"/>
        </w:rPr>
        <w:t xml:space="preserve">Termin i miejsce wykonania zamówienia.  </w:t>
      </w:r>
    </w:p>
    <w:p w:rsidR="00970DB9" w:rsidRPr="00970DB9" w:rsidRDefault="00F518E2" w:rsidP="005B6C40">
      <w:pPr>
        <w:pStyle w:val="Akapitzlist"/>
        <w:numPr>
          <w:ilvl w:val="0"/>
          <w:numId w:val="23"/>
        </w:numPr>
        <w:spacing w:line="320" w:lineRule="exact"/>
        <w:ind w:left="426"/>
        <w:rPr>
          <w:rFonts w:ascii="Bookman Old Style" w:hAnsi="Bookman Old Style"/>
          <w:sz w:val="22"/>
          <w:szCs w:val="22"/>
        </w:rPr>
      </w:pPr>
      <w:r w:rsidRPr="00970DB9">
        <w:rPr>
          <w:rFonts w:ascii="Bookman Old Style" w:hAnsi="Bookman Old Style"/>
          <w:sz w:val="22"/>
          <w:szCs w:val="22"/>
        </w:rPr>
        <w:t>Usługa ochrony będzie realizowana</w:t>
      </w:r>
      <w:r w:rsidR="00970DB9" w:rsidRPr="00970DB9">
        <w:rPr>
          <w:rFonts w:ascii="Bookman Old Style" w:hAnsi="Bookman Old Style"/>
          <w:sz w:val="22"/>
          <w:szCs w:val="22"/>
        </w:rPr>
        <w:t>:</w:t>
      </w:r>
    </w:p>
    <w:p w:rsidR="00F518E2" w:rsidRPr="00970DB9" w:rsidRDefault="00F518E2" w:rsidP="00970DB9">
      <w:pPr>
        <w:pStyle w:val="Akapitzlist"/>
        <w:spacing w:line="320" w:lineRule="exact"/>
        <w:ind w:left="426" w:hanging="360"/>
        <w:rPr>
          <w:rFonts w:ascii="Bookman Old Style" w:hAnsi="Bookman Old Style"/>
          <w:b/>
          <w:sz w:val="22"/>
          <w:szCs w:val="22"/>
        </w:rPr>
      </w:pPr>
      <w:r w:rsidRPr="00970DB9">
        <w:rPr>
          <w:rFonts w:ascii="Bookman Old Style" w:hAnsi="Bookman Old Style"/>
          <w:sz w:val="22"/>
          <w:szCs w:val="22"/>
        </w:rPr>
        <w:t xml:space="preserve"> </w:t>
      </w:r>
      <w:r w:rsidR="00970DB9">
        <w:rPr>
          <w:rFonts w:ascii="Bookman Old Style" w:hAnsi="Bookman Old Style"/>
          <w:sz w:val="22"/>
          <w:szCs w:val="22"/>
        </w:rPr>
        <w:t xml:space="preserve">    </w:t>
      </w:r>
      <w:r w:rsidRPr="00970DB9">
        <w:rPr>
          <w:rFonts w:ascii="Bookman Old Style" w:hAnsi="Bookman Old Style"/>
          <w:b/>
          <w:sz w:val="22"/>
          <w:szCs w:val="22"/>
        </w:rPr>
        <w:t xml:space="preserve">od dnia </w:t>
      </w:r>
      <w:r w:rsidR="000A2543">
        <w:rPr>
          <w:rFonts w:ascii="Bookman Old Style" w:hAnsi="Bookman Old Style"/>
          <w:b/>
          <w:sz w:val="22"/>
          <w:szCs w:val="22"/>
        </w:rPr>
        <w:t>01</w:t>
      </w:r>
      <w:r w:rsidRPr="00970DB9">
        <w:rPr>
          <w:rFonts w:ascii="Bookman Old Style" w:hAnsi="Bookman Old Style"/>
          <w:b/>
          <w:sz w:val="22"/>
          <w:szCs w:val="22"/>
        </w:rPr>
        <w:t xml:space="preserve"> </w:t>
      </w:r>
      <w:r w:rsidR="00AC46C2" w:rsidRPr="00970DB9">
        <w:rPr>
          <w:rFonts w:ascii="Bookman Old Style" w:hAnsi="Bookman Old Style"/>
          <w:b/>
          <w:sz w:val="22"/>
          <w:szCs w:val="22"/>
        </w:rPr>
        <w:t>stycznia</w:t>
      </w:r>
      <w:r w:rsidRPr="00970DB9">
        <w:rPr>
          <w:rFonts w:ascii="Bookman Old Style" w:hAnsi="Bookman Old Style"/>
          <w:b/>
          <w:sz w:val="22"/>
          <w:szCs w:val="22"/>
        </w:rPr>
        <w:t xml:space="preserve"> 201</w:t>
      </w:r>
      <w:r w:rsidR="000A2543">
        <w:rPr>
          <w:rFonts w:ascii="Bookman Old Style" w:hAnsi="Bookman Old Style"/>
          <w:b/>
          <w:sz w:val="22"/>
          <w:szCs w:val="22"/>
        </w:rPr>
        <w:t>9</w:t>
      </w:r>
      <w:r w:rsidRPr="00970DB9">
        <w:rPr>
          <w:rFonts w:ascii="Bookman Old Style" w:hAnsi="Bookman Old Style"/>
          <w:b/>
          <w:sz w:val="22"/>
          <w:szCs w:val="22"/>
        </w:rPr>
        <w:t xml:space="preserve"> roku do 31 </w:t>
      </w:r>
      <w:r w:rsidR="00E1371F" w:rsidRPr="00970DB9">
        <w:rPr>
          <w:rFonts w:ascii="Bookman Old Style" w:hAnsi="Bookman Old Style"/>
          <w:b/>
          <w:sz w:val="22"/>
          <w:szCs w:val="22"/>
        </w:rPr>
        <w:t>grudnia 201</w:t>
      </w:r>
      <w:r w:rsidR="000A2543">
        <w:rPr>
          <w:rFonts w:ascii="Bookman Old Style" w:hAnsi="Bookman Old Style"/>
          <w:b/>
          <w:sz w:val="22"/>
          <w:szCs w:val="22"/>
        </w:rPr>
        <w:t>9</w:t>
      </w:r>
      <w:r w:rsidRPr="00970DB9">
        <w:rPr>
          <w:rFonts w:ascii="Bookman Old Style" w:hAnsi="Bookman Old Style"/>
          <w:b/>
          <w:sz w:val="22"/>
          <w:szCs w:val="22"/>
        </w:rPr>
        <w:t xml:space="preserve"> roku</w:t>
      </w:r>
      <w:r w:rsidR="001E793A" w:rsidRPr="00970DB9">
        <w:rPr>
          <w:rFonts w:ascii="Bookman Old Style" w:hAnsi="Bookman Old Style"/>
          <w:b/>
          <w:sz w:val="22"/>
          <w:szCs w:val="22"/>
        </w:rPr>
        <w:t>.</w:t>
      </w:r>
      <w:r w:rsidRPr="00970DB9">
        <w:rPr>
          <w:rFonts w:ascii="Bookman Old Style" w:hAnsi="Bookman Old Style"/>
          <w:b/>
          <w:sz w:val="22"/>
          <w:szCs w:val="22"/>
        </w:rPr>
        <w:t xml:space="preserve"> </w:t>
      </w:r>
    </w:p>
    <w:p w:rsidR="006F238C"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2. Miejscem wykonania zam</w:t>
      </w:r>
      <w:r w:rsidR="00C008C1" w:rsidRPr="00EC116B">
        <w:rPr>
          <w:rFonts w:ascii="Bookman Old Style" w:hAnsi="Bookman Old Style"/>
          <w:sz w:val="22"/>
          <w:szCs w:val="22"/>
        </w:rPr>
        <w:t>ó</w:t>
      </w:r>
      <w:r w:rsidRPr="00EC116B">
        <w:rPr>
          <w:rFonts w:ascii="Bookman Old Style" w:hAnsi="Bookman Old Style"/>
          <w:sz w:val="22"/>
          <w:szCs w:val="22"/>
        </w:rPr>
        <w:t>wienia jest budynek</w:t>
      </w:r>
      <w:r w:rsidR="006F238C" w:rsidRPr="00EC116B">
        <w:rPr>
          <w:rFonts w:ascii="Bookman Old Style" w:hAnsi="Bookman Old Style"/>
          <w:sz w:val="22"/>
          <w:szCs w:val="22"/>
        </w:rPr>
        <w:t xml:space="preserve"> i teren Domu Pomocy Społecznej </w:t>
      </w:r>
      <w:r w:rsidR="00197244">
        <w:rPr>
          <w:rFonts w:ascii="Bookman Old Style" w:hAnsi="Bookman Old Style"/>
          <w:sz w:val="22"/>
          <w:szCs w:val="22"/>
        </w:rPr>
        <w:br/>
      </w:r>
      <w:r w:rsidR="006F238C" w:rsidRPr="00EC116B">
        <w:rPr>
          <w:rFonts w:ascii="Bookman Old Style" w:hAnsi="Bookman Old Style"/>
          <w:sz w:val="22"/>
          <w:szCs w:val="22"/>
        </w:rPr>
        <w:t>przy ul. Wójtowskiej 13 w Warszawie</w:t>
      </w:r>
      <w:r w:rsidRPr="00EC116B">
        <w:rPr>
          <w:rFonts w:ascii="Bookman Old Style" w:hAnsi="Bookman Old Style"/>
          <w:sz w:val="22"/>
          <w:szCs w:val="22"/>
        </w:rPr>
        <w:t xml:space="preserve"> </w:t>
      </w:r>
    </w:p>
    <w:p w:rsidR="0043563E" w:rsidRPr="00EC116B" w:rsidRDefault="006F238C" w:rsidP="00970DB9">
      <w:pPr>
        <w:pStyle w:val="Akapitzlist"/>
        <w:spacing w:line="320" w:lineRule="exact"/>
        <w:ind w:left="284"/>
        <w:rPr>
          <w:rFonts w:ascii="Bookman Old Style" w:hAnsi="Bookman Old Style"/>
          <w:b/>
          <w:sz w:val="22"/>
          <w:szCs w:val="22"/>
          <w:u w:val="single"/>
        </w:rPr>
      </w:pPr>
      <w:r w:rsidRPr="00EC116B">
        <w:rPr>
          <w:rFonts w:ascii="Bookman Old Style" w:hAnsi="Bookman Old Style"/>
          <w:b/>
          <w:sz w:val="22"/>
          <w:szCs w:val="22"/>
        </w:rPr>
        <w:t xml:space="preserve">III. </w:t>
      </w:r>
      <w:r w:rsidR="0043563E" w:rsidRPr="00EC116B">
        <w:rPr>
          <w:rFonts w:ascii="Bookman Old Style" w:hAnsi="Bookman Old Style"/>
          <w:b/>
          <w:sz w:val="22"/>
          <w:szCs w:val="22"/>
          <w:u w:val="single"/>
        </w:rPr>
        <w:t>Tryb udzielenia zamówienia.</w:t>
      </w:r>
    </w:p>
    <w:p w:rsidR="0043563E" w:rsidRPr="00EC116B" w:rsidRDefault="0043563E" w:rsidP="005B6C40">
      <w:pPr>
        <w:numPr>
          <w:ilvl w:val="0"/>
          <w:numId w:val="13"/>
        </w:numPr>
        <w:spacing w:line="320" w:lineRule="exact"/>
        <w:ind w:left="284" w:hanging="284"/>
        <w:rPr>
          <w:rFonts w:ascii="Bookman Old Style" w:hAnsi="Bookman Old Style"/>
        </w:rPr>
      </w:pPr>
      <w:r w:rsidRPr="00EC116B">
        <w:rPr>
          <w:rFonts w:ascii="Bookman Old Style" w:hAnsi="Bookman Old Style"/>
        </w:rPr>
        <w:t xml:space="preserve">Postępowanie prowadzone </w:t>
      </w:r>
      <w:r w:rsidR="00CA2CE7" w:rsidRPr="00EC116B">
        <w:rPr>
          <w:rFonts w:ascii="Bookman Old Style" w:hAnsi="Bookman Old Style"/>
        </w:rPr>
        <w:t xml:space="preserve">zgodnie z </w:t>
      </w:r>
      <w:r w:rsidRPr="00EC116B">
        <w:rPr>
          <w:rFonts w:ascii="Bookman Old Style" w:hAnsi="Bookman Old Style"/>
        </w:rPr>
        <w:t xml:space="preserve">art. 138o </w:t>
      </w:r>
      <w:r w:rsidR="00CA2CE7" w:rsidRPr="00EC116B">
        <w:rPr>
          <w:rFonts w:ascii="Bookman Old Style" w:hAnsi="Bookman Old Style"/>
        </w:rPr>
        <w:t xml:space="preserve">ustawy </w:t>
      </w:r>
      <w:r w:rsidR="007122DC" w:rsidRPr="00EC116B">
        <w:rPr>
          <w:rFonts w:ascii="Bookman Old Style" w:hAnsi="Bookman Old Style"/>
        </w:rPr>
        <w:t xml:space="preserve">z </w:t>
      </w:r>
      <w:r w:rsidRPr="00EC116B">
        <w:rPr>
          <w:rFonts w:ascii="Bookman Old Style" w:hAnsi="Bookman Old Style"/>
        </w:rPr>
        <w:t xml:space="preserve">dnia 29 stycznia 2004 r. Prawo zamówień publicznych </w:t>
      </w:r>
      <w:r w:rsidR="0057609C" w:rsidRPr="00EC116B">
        <w:rPr>
          <w:rFonts w:ascii="Bookman Old Style" w:hAnsi="Bookman Old Style"/>
        </w:rPr>
        <w:t>(Dz.</w:t>
      </w:r>
      <w:r w:rsidR="0057609C">
        <w:rPr>
          <w:rFonts w:ascii="Bookman Old Style" w:hAnsi="Bookman Old Style"/>
        </w:rPr>
        <w:t xml:space="preserve"> </w:t>
      </w:r>
      <w:r w:rsidR="0057609C" w:rsidRPr="00EC116B">
        <w:rPr>
          <w:rFonts w:ascii="Bookman Old Style" w:hAnsi="Bookman Old Style"/>
        </w:rPr>
        <w:t>U.</w:t>
      </w:r>
      <w:r w:rsidR="0057609C">
        <w:rPr>
          <w:rFonts w:ascii="Bookman Old Style" w:hAnsi="Bookman Old Style"/>
        </w:rPr>
        <w:t xml:space="preserve"> z </w:t>
      </w:r>
      <w:r w:rsidR="0057609C" w:rsidRPr="00EC116B">
        <w:rPr>
          <w:rFonts w:ascii="Bookman Old Style" w:hAnsi="Bookman Old Style"/>
        </w:rPr>
        <w:t>201</w:t>
      </w:r>
      <w:r w:rsidR="0057609C">
        <w:rPr>
          <w:rFonts w:ascii="Bookman Old Style" w:hAnsi="Bookman Old Style"/>
        </w:rPr>
        <w:t>7 r., poz. 1579</w:t>
      </w:r>
      <w:r w:rsidR="0057609C" w:rsidRPr="00EC116B">
        <w:rPr>
          <w:rFonts w:ascii="Bookman Old Style" w:hAnsi="Bookman Old Style"/>
        </w:rPr>
        <w:t xml:space="preserve"> ze zm.)</w:t>
      </w:r>
      <w:r w:rsidR="001E793A" w:rsidRPr="00EC116B">
        <w:rPr>
          <w:rFonts w:ascii="Bookman Old Style" w:hAnsi="Bookman Old Style"/>
        </w:rPr>
        <w:t>.</w:t>
      </w:r>
    </w:p>
    <w:p w:rsidR="006F238C" w:rsidRPr="00EC116B" w:rsidRDefault="00970DB9" w:rsidP="00970DB9">
      <w:pPr>
        <w:spacing w:line="320" w:lineRule="exact"/>
        <w:rPr>
          <w:rFonts w:ascii="Bookman Old Style" w:hAnsi="Bookman Old Style"/>
        </w:rPr>
      </w:pPr>
      <w:r>
        <w:rPr>
          <w:rFonts w:ascii="Bookman Old Style" w:hAnsi="Bookman Old Style"/>
        </w:rPr>
        <w:t xml:space="preserve">    </w:t>
      </w:r>
      <w:r w:rsidR="0043563E" w:rsidRPr="00EC116B">
        <w:rPr>
          <w:rFonts w:ascii="Bookman Old Style" w:hAnsi="Bookman Old Style"/>
        </w:rPr>
        <w:t xml:space="preserve">Ogłoszenie o zamówieniu zostało zamieszczone na stronie podmiotowej Biuletynu </w:t>
      </w:r>
      <w:r w:rsidR="00E35029">
        <w:rPr>
          <w:rFonts w:ascii="Bookman Old Style" w:hAnsi="Bookman Old Style"/>
        </w:rPr>
        <w:t>Zamówień</w:t>
      </w:r>
      <w:r w:rsidR="0043563E" w:rsidRPr="00EC116B">
        <w:rPr>
          <w:rFonts w:ascii="Bookman Old Style" w:hAnsi="Bookman Old Style"/>
        </w:rPr>
        <w:t xml:space="preserve"> Publicznej</w:t>
      </w:r>
      <w:r w:rsidR="00E35029">
        <w:rPr>
          <w:rFonts w:ascii="Bookman Old Style" w:hAnsi="Bookman Old Style"/>
        </w:rPr>
        <w:t xml:space="preserve"> nr 661599-N-2018</w:t>
      </w:r>
    </w:p>
    <w:p w:rsidR="00826E4F" w:rsidRPr="00EC116B" w:rsidRDefault="002260AD" w:rsidP="005B6C40">
      <w:pPr>
        <w:pStyle w:val="Nagwek2"/>
        <w:keepNext w:val="0"/>
        <w:widowControl w:val="0"/>
        <w:numPr>
          <w:ilvl w:val="0"/>
          <w:numId w:val="20"/>
        </w:numPr>
        <w:tabs>
          <w:tab w:val="clear" w:pos="709"/>
          <w:tab w:val="left" w:pos="426"/>
        </w:tabs>
        <w:spacing w:before="0" w:after="0" w:line="320" w:lineRule="exact"/>
        <w:ind w:left="426" w:hanging="426"/>
        <w:rPr>
          <w:rFonts w:ascii="Bookman Old Style" w:hAnsi="Bookman Old Style"/>
          <w:sz w:val="22"/>
          <w:szCs w:val="22"/>
          <w:u w:val="single"/>
        </w:rPr>
      </w:pPr>
      <w:r w:rsidRPr="00EC116B">
        <w:rPr>
          <w:rFonts w:ascii="Bookman Old Style" w:hAnsi="Bookman Old Style"/>
          <w:sz w:val="22"/>
          <w:szCs w:val="22"/>
          <w:u w:val="single"/>
        </w:rPr>
        <w:t>Informacje o s</w:t>
      </w:r>
      <w:r w:rsidR="00F518E2" w:rsidRPr="00EC116B">
        <w:rPr>
          <w:rFonts w:ascii="Bookman Old Style" w:hAnsi="Bookman Old Style"/>
          <w:sz w:val="22"/>
          <w:szCs w:val="22"/>
          <w:u w:val="single"/>
        </w:rPr>
        <w:t>pos</w:t>
      </w:r>
      <w:r w:rsidRPr="00EC116B">
        <w:rPr>
          <w:rFonts w:ascii="Bookman Old Style" w:hAnsi="Bookman Old Style"/>
          <w:sz w:val="22"/>
          <w:szCs w:val="22"/>
          <w:u w:val="single"/>
        </w:rPr>
        <w:t>obie</w:t>
      </w:r>
      <w:r w:rsidR="00F518E2" w:rsidRPr="00EC116B">
        <w:rPr>
          <w:rFonts w:ascii="Bookman Old Style" w:hAnsi="Bookman Old Style"/>
          <w:sz w:val="22"/>
          <w:szCs w:val="22"/>
          <w:u w:val="single"/>
        </w:rPr>
        <w:t xml:space="preserve"> porozumiewania się Zamawiającego z Wykonawcami oraz  przekazywania oświadczeń lub dokumentów, a także wskazanie osób uprawnionych do porozumiewania się z </w:t>
      </w:r>
      <w:r w:rsidR="00081215" w:rsidRPr="00EC116B">
        <w:rPr>
          <w:rFonts w:ascii="Bookman Old Style" w:hAnsi="Bookman Old Style"/>
          <w:sz w:val="22"/>
          <w:szCs w:val="22"/>
          <w:u w:val="single"/>
        </w:rPr>
        <w:t>W</w:t>
      </w:r>
      <w:r w:rsidR="00F518E2" w:rsidRPr="00EC116B">
        <w:rPr>
          <w:rFonts w:ascii="Bookman Old Style" w:hAnsi="Bookman Old Style"/>
          <w:sz w:val="22"/>
          <w:szCs w:val="22"/>
          <w:u w:val="single"/>
        </w:rPr>
        <w:t>ykonawcami.</w:t>
      </w:r>
    </w:p>
    <w:p w:rsidR="002620B4" w:rsidRPr="00EC116B" w:rsidRDefault="00F518E2" w:rsidP="005B6C40">
      <w:pPr>
        <w:pStyle w:val="Akapitzlist"/>
        <w:numPr>
          <w:ilvl w:val="0"/>
          <w:numId w:val="7"/>
        </w:numPr>
        <w:spacing w:line="320" w:lineRule="exact"/>
        <w:ind w:left="284" w:hanging="284"/>
        <w:rPr>
          <w:rFonts w:ascii="Bookman Old Style" w:hAnsi="Bookman Old Style"/>
          <w:sz w:val="22"/>
          <w:szCs w:val="22"/>
        </w:rPr>
      </w:pPr>
      <w:r w:rsidRPr="00EC116B">
        <w:rPr>
          <w:rFonts w:ascii="Bookman Old Style" w:hAnsi="Bookman Old Style"/>
          <w:sz w:val="22"/>
          <w:szCs w:val="22"/>
        </w:rPr>
        <w:t>W postępowaniu o udzielenie zamówienia Zamawiający i Wykonawca w</w:t>
      </w:r>
      <w:r w:rsidR="00E22DA1" w:rsidRPr="00EC116B">
        <w:rPr>
          <w:rFonts w:ascii="Bookman Old Style" w:hAnsi="Bookman Old Style"/>
          <w:sz w:val="22"/>
          <w:szCs w:val="22"/>
        </w:rPr>
        <w:t xml:space="preserve">szelkiego rodzaju </w:t>
      </w:r>
      <w:r w:rsidRPr="00EC116B">
        <w:rPr>
          <w:rFonts w:ascii="Bookman Old Style" w:hAnsi="Bookman Old Style"/>
          <w:sz w:val="22"/>
          <w:szCs w:val="22"/>
        </w:rPr>
        <w:t>wnioski, zawiadomienia,</w:t>
      </w:r>
      <w:r w:rsidR="00E22DA1" w:rsidRPr="00EC116B">
        <w:rPr>
          <w:rFonts w:ascii="Bookman Old Style" w:hAnsi="Bookman Old Style"/>
          <w:sz w:val="22"/>
          <w:szCs w:val="22"/>
        </w:rPr>
        <w:t xml:space="preserve"> pytania </w:t>
      </w:r>
      <w:r w:rsidR="002620B4" w:rsidRPr="00EC116B">
        <w:rPr>
          <w:rFonts w:ascii="Bookman Old Style" w:hAnsi="Bookman Old Style"/>
          <w:sz w:val="22"/>
          <w:szCs w:val="22"/>
        </w:rPr>
        <w:t>oraz</w:t>
      </w:r>
      <w:r w:rsidRPr="00EC116B">
        <w:rPr>
          <w:rFonts w:ascii="Bookman Old Style" w:hAnsi="Bookman Old Style"/>
          <w:sz w:val="22"/>
          <w:szCs w:val="22"/>
        </w:rPr>
        <w:t xml:space="preserve"> informacje przekazują</w:t>
      </w:r>
      <w:r w:rsidR="002620B4" w:rsidRPr="00EC116B">
        <w:rPr>
          <w:rFonts w:ascii="Bookman Old Style" w:hAnsi="Bookman Old Style"/>
          <w:sz w:val="22"/>
          <w:szCs w:val="22"/>
        </w:rPr>
        <w:t>:</w:t>
      </w:r>
    </w:p>
    <w:p w:rsidR="00C74E8F" w:rsidRDefault="002620B4" w:rsidP="005B6C40">
      <w:pPr>
        <w:pStyle w:val="Akapitzlist"/>
        <w:numPr>
          <w:ilvl w:val="0"/>
          <w:numId w:val="34"/>
        </w:numPr>
        <w:spacing w:line="320" w:lineRule="exact"/>
        <w:rPr>
          <w:rFonts w:ascii="Bookman Old Style" w:hAnsi="Bookman Old Style"/>
          <w:sz w:val="22"/>
          <w:szCs w:val="22"/>
        </w:rPr>
      </w:pPr>
      <w:r w:rsidRPr="00EC116B">
        <w:rPr>
          <w:rFonts w:ascii="Bookman Old Style" w:hAnsi="Bookman Old Style"/>
          <w:sz w:val="22"/>
          <w:szCs w:val="22"/>
        </w:rPr>
        <w:t xml:space="preserve">za pośrednictwem operatora pocztowego w rozumieniu ustawy z dnia 23 listopada 2012 r. – Prawo pocztowe na adres: </w:t>
      </w:r>
    </w:p>
    <w:p w:rsidR="00EC116B" w:rsidRPr="00EC116B" w:rsidRDefault="00EC116B" w:rsidP="00C74E8F">
      <w:pPr>
        <w:pStyle w:val="Akapitzlist"/>
        <w:spacing w:line="320" w:lineRule="exact"/>
        <w:ind w:left="644" w:firstLine="0"/>
        <w:rPr>
          <w:rFonts w:ascii="Bookman Old Style" w:hAnsi="Bookman Old Style"/>
          <w:sz w:val="22"/>
          <w:szCs w:val="22"/>
        </w:rPr>
      </w:pPr>
      <w:r w:rsidRPr="00EC116B">
        <w:rPr>
          <w:rFonts w:ascii="Bookman Old Style" w:hAnsi="Bookman Old Style"/>
          <w:sz w:val="22"/>
          <w:szCs w:val="22"/>
        </w:rPr>
        <w:t>Dom Pomocy Społecznej ul. Wójtowskiej 13 00-224 Warszawa,</w:t>
      </w:r>
    </w:p>
    <w:p w:rsidR="002620B4" w:rsidRPr="00EC116B" w:rsidRDefault="00EC116B" w:rsidP="00970DB9">
      <w:pPr>
        <w:pStyle w:val="Akapitzlist"/>
        <w:spacing w:line="320" w:lineRule="exact"/>
        <w:ind w:left="284" w:firstLine="0"/>
        <w:rPr>
          <w:rFonts w:ascii="Bookman Old Style" w:hAnsi="Bookman Old Style"/>
          <w:sz w:val="22"/>
          <w:szCs w:val="22"/>
        </w:rPr>
      </w:pPr>
      <w:r w:rsidRPr="00EC116B">
        <w:rPr>
          <w:rFonts w:ascii="Bookman Old Style" w:hAnsi="Bookman Old Style"/>
          <w:sz w:val="22"/>
          <w:szCs w:val="22"/>
        </w:rPr>
        <w:t>2)  o</w:t>
      </w:r>
      <w:r w:rsidR="002620B4" w:rsidRPr="00EC116B">
        <w:rPr>
          <w:rFonts w:ascii="Bookman Old Style" w:hAnsi="Bookman Old Style"/>
          <w:sz w:val="22"/>
          <w:szCs w:val="22"/>
        </w:rPr>
        <w:t>sobiście,</w:t>
      </w:r>
    </w:p>
    <w:p w:rsidR="00F518E2" w:rsidRPr="00EC116B" w:rsidRDefault="000A2543" w:rsidP="00970DB9">
      <w:pPr>
        <w:spacing w:line="320" w:lineRule="exact"/>
        <w:ind w:firstLine="0"/>
        <w:rPr>
          <w:rFonts w:ascii="Bookman Old Style" w:hAnsi="Bookman Old Style"/>
        </w:rPr>
      </w:pPr>
      <w:r>
        <w:rPr>
          <w:rFonts w:ascii="Bookman Old Style" w:hAnsi="Bookman Old Style"/>
        </w:rPr>
        <w:t>3</w:t>
      </w:r>
      <w:r w:rsidR="00EC116B">
        <w:rPr>
          <w:rFonts w:ascii="Bookman Old Style" w:hAnsi="Bookman Old Style"/>
        </w:rPr>
        <w:t xml:space="preserve">) </w:t>
      </w:r>
      <w:r w:rsidR="00EC116B" w:rsidRPr="00EC116B">
        <w:rPr>
          <w:rFonts w:ascii="Bookman Old Style" w:hAnsi="Bookman Old Style"/>
        </w:rPr>
        <w:t xml:space="preserve"> pocztą elektroniczną</w:t>
      </w:r>
      <w:r w:rsidR="002620B4" w:rsidRPr="00EC116B">
        <w:rPr>
          <w:rFonts w:ascii="Bookman Old Style" w:hAnsi="Bookman Old Style"/>
        </w:rPr>
        <w:t xml:space="preserve"> rozumieniu ustawy z dnia 18 lipca 2002 r. o świadczeniu usług drogą elektroniczną na adres </w:t>
      </w:r>
      <w:hyperlink r:id="rId8" w:history="1">
        <w:r w:rsidR="00981547" w:rsidRPr="00981547">
          <w:rPr>
            <w:rStyle w:val="Hipercze"/>
            <w:rFonts w:ascii="Bookman Old Style" w:hAnsi="Bookman Old Style"/>
          </w:rPr>
          <w:t>sekretariat@dpsw</w:t>
        </w:r>
        <w:r w:rsidR="00981547" w:rsidRPr="00047B25">
          <w:rPr>
            <w:rStyle w:val="Hipercze"/>
            <w:rFonts w:ascii="Bookman Old Style" w:hAnsi="Bookman Old Style"/>
          </w:rPr>
          <w:t>ojtowska.pl</w:t>
        </w:r>
      </w:hyperlink>
      <w:r w:rsidR="002620B4" w:rsidRPr="00EC116B">
        <w:rPr>
          <w:rFonts w:ascii="Bookman Old Style" w:hAnsi="Bookman Old Style"/>
        </w:rPr>
        <w:t xml:space="preserve"> </w:t>
      </w:r>
      <w:r w:rsidR="00F518E2" w:rsidRPr="00EC116B">
        <w:rPr>
          <w:rFonts w:ascii="Bookman Old Style" w:hAnsi="Bookman Old Style"/>
        </w:rPr>
        <w:t xml:space="preserve">przy czym każda </w:t>
      </w:r>
      <w:r w:rsidR="00981547">
        <w:rPr>
          <w:rFonts w:ascii="Bookman Old Style" w:hAnsi="Bookman Old Style"/>
        </w:rPr>
        <w:br/>
      </w:r>
      <w:r w:rsidR="00F518E2" w:rsidRPr="00EC116B">
        <w:rPr>
          <w:rFonts w:ascii="Bookman Old Style" w:hAnsi="Bookman Old Style"/>
        </w:rPr>
        <w:t>ze stron na żądanie drugiej niezwłocznie po</w:t>
      </w:r>
      <w:r w:rsidR="00337AA3">
        <w:rPr>
          <w:rFonts w:ascii="Bookman Old Style" w:hAnsi="Bookman Old Style"/>
        </w:rPr>
        <w:t>twierdza fakt ich otrzymania, z </w:t>
      </w:r>
      <w:r w:rsidR="00F518E2" w:rsidRPr="00EC116B">
        <w:rPr>
          <w:rFonts w:ascii="Bookman Old Style" w:hAnsi="Bookman Old Style"/>
        </w:rPr>
        <w:t xml:space="preserve">zastrzeżeniem pkt </w:t>
      </w:r>
      <w:r w:rsidR="0043563E" w:rsidRPr="00EC116B">
        <w:rPr>
          <w:rFonts w:ascii="Bookman Old Style" w:hAnsi="Bookman Old Style"/>
        </w:rPr>
        <w:t>2</w:t>
      </w:r>
      <w:r w:rsidR="00EC116B">
        <w:rPr>
          <w:rFonts w:ascii="Bookman Old Style" w:hAnsi="Bookman Old Style"/>
        </w:rPr>
        <w:t>)</w:t>
      </w:r>
      <w:r w:rsidR="00F518E2" w:rsidRPr="00EC116B">
        <w:rPr>
          <w:rFonts w:ascii="Bookman Old Style" w:hAnsi="Bookman Old Style"/>
        </w:rPr>
        <w:t>.</w:t>
      </w:r>
    </w:p>
    <w:p w:rsidR="00C27F44" w:rsidRPr="00EC116B" w:rsidRDefault="00CD7C7E" w:rsidP="005B6C40">
      <w:pPr>
        <w:pStyle w:val="Akapitzlist"/>
        <w:numPr>
          <w:ilvl w:val="0"/>
          <w:numId w:val="7"/>
        </w:numPr>
        <w:spacing w:line="320" w:lineRule="exact"/>
        <w:ind w:left="284" w:hanging="284"/>
        <w:rPr>
          <w:rFonts w:ascii="Bookman Old Style" w:hAnsi="Bookman Old Style"/>
          <w:sz w:val="22"/>
          <w:szCs w:val="22"/>
        </w:rPr>
      </w:pPr>
      <w:r w:rsidRPr="00EC116B">
        <w:rPr>
          <w:rFonts w:ascii="Bookman Old Style" w:hAnsi="Bookman Old Style"/>
          <w:sz w:val="22"/>
          <w:szCs w:val="22"/>
        </w:rPr>
        <w:t xml:space="preserve">Wykonawca za pośrednictwem operatora pocztowego </w:t>
      </w:r>
      <w:r w:rsidR="00030C55" w:rsidRPr="00EC116B">
        <w:rPr>
          <w:rFonts w:ascii="Bookman Old Style" w:hAnsi="Bookman Old Style"/>
          <w:sz w:val="22"/>
          <w:szCs w:val="22"/>
        </w:rPr>
        <w:t>lub</w:t>
      </w:r>
      <w:r w:rsidRPr="00EC116B">
        <w:rPr>
          <w:rFonts w:ascii="Bookman Old Style" w:hAnsi="Bookman Old Style"/>
          <w:sz w:val="22"/>
          <w:szCs w:val="22"/>
        </w:rPr>
        <w:t xml:space="preserve"> osobiście jest zobowiązany </w:t>
      </w:r>
      <w:r w:rsidR="00C27F44" w:rsidRPr="00EC116B">
        <w:rPr>
          <w:rFonts w:ascii="Bookman Old Style" w:hAnsi="Bookman Old Style"/>
          <w:sz w:val="22"/>
          <w:szCs w:val="22"/>
        </w:rPr>
        <w:t>złożyć:</w:t>
      </w:r>
    </w:p>
    <w:p w:rsidR="00C27F44" w:rsidRPr="004A3261" w:rsidRDefault="00C27F44"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Formularz ofertowy – pod rygorem nieważności w formie pisemnej,</w:t>
      </w:r>
    </w:p>
    <w:p w:rsidR="00BA6850" w:rsidRPr="004A3261" w:rsidRDefault="00BA6850"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O</w:t>
      </w:r>
      <w:r w:rsidR="00F518E2" w:rsidRPr="004A3261">
        <w:rPr>
          <w:rFonts w:ascii="Bookman Old Style" w:hAnsi="Bookman Old Style"/>
          <w:sz w:val="22"/>
          <w:szCs w:val="22"/>
        </w:rPr>
        <w:t>świadcze</w:t>
      </w:r>
      <w:r w:rsidR="00C27F44" w:rsidRPr="004A3261">
        <w:rPr>
          <w:rFonts w:ascii="Bookman Old Style" w:hAnsi="Bookman Old Style"/>
          <w:sz w:val="22"/>
          <w:szCs w:val="22"/>
        </w:rPr>
        <w:t>ni</w:t>
      </w:r>
      <w:r w:rsidR="00170A83" w:rsidRPr="004A3261">
        <w:rPr>
          <w:rFonts w:ascii="Bookman Old Style" w:hAnsi="Bookman Old Style"/>
          <w:sz w:val="22"/>
          <w:szCs w:val="22"/>
        </w:rPr>
        <w:t>e</w:t>
      </w:r>
      <w:r w:rsidRPr="004A3261">
        <w:rPr>
          <w:rFonts w:ascii="Bookman Old Style" w:hAnsi="Bookman Old Style"/>
          <w:sz w:val="22"/>
          <w:szCs w:val="22"/>
        </w:rPr>
        <w:t>, o który</w:t>
      </w:r>
      <w:r w:rsidR="00170A83" w:rsidRPr="004A3261">
        <w:rPr>
          <w:rFonts w:ascii="Bookman Old Style" w:hAnsi="Bookman Old Style"/>
          <w:sz w:val="22"/>
          <w:szCs w:val="22"/>
        </w:rPr>
        <w:t>m</w:t>
      </w:r>
      <w:r w:rsidRPr="004A3261">
        <w:rPr>
          <w:rFonts w:ascii="Bookman Old Style" w:hAnsi="Bookman Old Style"/>
          <w:sz w:val="22"/>
          <w:szCs w:val="22"/>
        </w:rPr>
        <w:t xml:space="preserve"> mowa w rozdziale </w:t>
      </w:r>
      <w:r w:rsidR="00170A83" w:rsidRPr="004A3261">
        <w:rPr>
          <w:rFonts w:ascii="Bookman Old Style" w:hAnsi="Bookman Old Style"/>
          <w:sz w:val="22"/>
          <w:szCs w:val="22"/>
        </w:rPr>
        <w:t xml:space="preserve">II pkt. III </w:t>
      </w:r>
      <w:r w:rsidR="00C74E8F">
        <w:rPr>
          <w:rFonts w:ascii="Bookman Old Style" w:hAnsi="Bookman Old Style"/>
          <w:sz w:val="22"/>
          <w:szCs w:val="22"/>
        </w:rPr>
        <w:t>1)</w:t>
      </w:r>
      <w:r w:rsidRPr="004A3261">
        <w:rPr>
          <w:rFonts w:ascii="Bookman Old Style" w:hAnsi="Bookman Old Style"/>
          <w:sz w:val="22"/>
          <w:szCs w:val="22"/>
        </w:rPr>
        <w:t xml:space="preserve"> w oryginale,</w:t>
      </w:r>
    </w:p>
    <w:p w:rsidR="00BA6850" w:rsidRPr="004A3261" w:rsidRDefault="00BA6850" w:rsidP="005B6C40">
      <w:pPr>
        <w:pStyle w:val="Akapitzlist"/>
        <w:numPr>
          <w:ilvl w:val="0"/>
          <w:numId w:val="30"/>
        </w:numPr>
        <w:spacing w:line="320" w:lineRule="exact"/>
        <w:ind w:left="567"/>
        <w:rPr>
          <w:rFonts w:ascii="Bookman Old Style" w:hAnsi="Bookman Old Style"/>
          <w:sz w:val="22"/>
          <w:szCs w:val="22"/>
        </w:rPr>
      </w:pPr>
      <w:r w:rsidRPr="004A3261">
        <w:rPr>
          <w:rFonts w:ascii="Bookman Old Style" w:hAnsi="Bookman Old Style"/>
          <w:sz w:val="22"/>
          <w:szCs w:val="22"/>
        </w:rPr>
        <w:t>Pozostałe oświadczeni</w:t>
      </w:r>
      <w:r w:rsidR="00A219BF" w:rsidRPr="004A3261">
        <w:rPr>
          <w:rFonts w:ascii="Bookman Old Style" w:hAnsi="Bookman Old Style"/>
          <w:sz w:val="22"/>
          <w:szCs w:val="22"/>
        </w:rPr>
        <w:t xml:space="preserve">a, </w:t>
      </w:r>
      <w:r w:rsidRPr="004A3261">
        <w:rPr>
          <w:rFonts w:ascii="Bookman Old Style" w:hAnsi="Bookman Old Style"/>
          <w:sz w:val="22"/>
          <w:szCs w:val="22"/>
        </w:rPr>
        <w:t>dokumenty i p</w:t>
      </w:r>
      <w:r w:rsidR="00337AA3">
        <w:rPr>
          <w:rFonts w:ascii="Bookman Old Style" w:hAnsi="Bookman Old Style"/>
          <w:sz w:val="22"/>
          <w:szCs w:val="22"/>
        </w:rPr>
        <w:t>ełnomocnictwa, o których mowa w </w:t>
      </w:r>
      <w:r w:rsidR="00170A83" w:rsidRPr="004A3261">
        <w:rPr>
          <w:rFonts w:ascii="Bookman Old Style" w:hAnsi="Bookman Old Style"/>
          <w:sz w:val="22"/>
          <w:szCs w:val="22"/>
        </w:rPr>
        <w:t xml:space="preserve">rozdziale II pkt. III </w:t>
      </w:r>
      <w:r w:rsidRPr="004A3261">
        <w:rPr>
          <w:rFonts w:ascii="Bookman Old Style" w:hAnsi="Bookman Old Style"/>
          <w:sz w:val="22"/>
          <w:szCs w:val="22"/>
        </w:rPr>
        <w:t>w oryginale lub ko</w:t>
      </w:r>
      <w:r w:rsidR="00337AA3">
        <w:rPr>
          <w:rFonts w:ascii="Bookman Old Style" w:hAnsi="Bookman Old Style"/>
          <w:sz w:val="22"/>
          <w:szCs w:val="22"/>
        </w:rPr>
        <w:t>pii poświadczonej za zgodność z </w:t>
      </w:r>
      <w:r w:rsidRPr="004A3261">
        <w:rPr>
          <w:rFonts w:ascii="Bookman Old Style" w:hAnsi="Bookman Old Style"/>
          <w:sz w:val="22"/>
          <w:szCs w:val="22"/>
        </w:rPr>
        <w:t>oryginałem.</w:t>
      </w:r>
    </w:p>
    <w:p w:rsidR="00F518E2" w:rsidRPr="00EC116B" w:rsidRDefault="0043563E" w:rsidP="00970DB9">
      <w:pPr>
        <w:spacing w:line="320" w:lineRule="exact"/>
        <w:rPr>
          <w:rFonts w:ascii="Bookman Old Style" w:hAnsi="Bookman Old Style"/>
        </w:rPr>
      </w:pPr>
      <w:r w:rsidRPr="00EC116B">
        <w:rPr>
          <w:rFonts w:ascii="Bookman Old Style" w:hAnsi="Bookman Old Style"/>
        </w:rPr>
        <w:t>3</w:t>
      </w:r>
      <w:r w:rsidR="00F518E2" w:rsidRPr="00EC116B">
        <w:rPr>
          <w:rFonts w:ascii="Bookman Old Style" w:hAnsi="Bookman Old Style"/>
        </w:rPr>
        <w:t>. Osoby wyznaczone do kontaktu:</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   </w:t>
      </w:r>
      <w:r w:rsidR="00BF24BB" w:rsidRPr="00EC116B">
        <w:rPr>
          <w:rFonts w:ascii="Bookman Old Style" w:hAnsi="Bookman Old Style"/>
        </w:rPr>
        <w:t xml:space="preserve">   - </w:t>
      </w:r>
      <w:r w:rsidR="00EC116B">
        <w:rPr>
          <w:rFonts w:ascii="Bookman Old Style" w:hAnsi="Bookman Old Style"/>
        </w:rPr>
        <w:t xml:space="preserve">Anna Wiechowska </w:t>
      </w:r>
      <w:proofErr w:type="spellStart"/>
      <w:r w:rsidR="00EC116B">
        <w:rPr>
          <w:rFonts w:ascii="Bookman Old Style" w:hAnsi="Bookman Old Style"/>
        </w:rPr>
        <w:t>tel</w:t>
      </w:r>
      <w:proofErr w:type="spellEnd"/>
      <w:r w:rsidR="00EC116B">
        <w:rPr>
          <w:rFonts w:ascii="Bookman Old Style" w:hAnsi="Bookman Old Style"/>
        </w:rPr>
        <w:t xml:space="preserve"> 22 831 52 51 wew.17</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      - </w:t>
      </w:r>
      <w:r w:rsidR="00EC116B">
        <w:rPr>
          <w:rFonts w:ascii="Bookman Old Style" w:hAnsi="Bookman Old Style"/>
        </w:rPr>
        <w:t xml:space="preserve">Małgorzata Druś tel. 22 635 77 40 </w:t>
      </w:r>
    </w:p>
    <w:p w:rsidR="00BF5BCE" w:rsidRPr="00EC116B" w:rsidRDefault="0043563E"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4</w:t>
      </w:r>
      <w:r w:rsidR="00F518E2" w:rsidRPr="00EC116B">
        <w:rPr>
          <w:rFonts w:ascii="Bookman Old Style" w:hAnsi="Bookman Old Style"/>
          <w:sz w:val="22"/>
          <w:szCs w:val="22"/>
        </w:rPr>
        <w:t xml:space="preserve">. Zamawiający odpowie niezwłocznie na piśmie na zgłoszone w sposób opisany w pkt </w:t>
      </w:r>
      <w:r w:rsidR="00210C24" w:rsidRPr="00EC116B">
        <w:rPr>
          <w:rFonts w:ascii="Bookman Old Style" w:hAnsi="Bookman Old Style"/>
          <w:sz w:val="22"/>
          <w:szCs w:val="22"/>
        </w:rPr>
        <w:t>1</w:t>
      </w:r>
      <w:r w:rsidR="00CA2CE7" w:rsidRPr="00EC116B">
        <w:rPr>
          <w:rFonts w:ascii="Bookman Old Style" w:hAnsi="Bookman Old Style"/>
          <w:sz w:val="22"/>
          <w:szCs w:val="22"/>
        </w:rPr>
        <w:t xml:space="preserve"> wnioski</w:t>
      </w:r>
      <w:r w:rsidR="00F518E2" w:rsidRPr="00EC116B">
        <w:rPr>
          <w:rFonts w:ascii="Bookman Old Style" w:hAnsi="Bookman Old Style"/>
          <w:sz w:val="22"/>
          <w:szCs w:val="22"/>
        </w:rPr>
        <w:t xml:space="preserve"> dotyczące treści SIWZ publikując treść pytania i odpowiedzi na stronie BIP Zamawiającego oraz przesyłając treść zapytania i odpowiedzi wszystkim znanym mu </w:t>
      </w:r>
      <w:r w:rsidR="00F518E2" w:rsidRPr="00EC116B">
        <w:rPr>
          <w:rFonts w:ascii="Bookman Old Style" w:hAnsi="Bookman Old Style"/>
          <w:sz w:val="22"/>
          <w:szCs w:val="22"/>
        </w:rPr>
        <w:lastRenderedPageBreak/>
        <w:t xml:space="preserve">Wykonawcom pod warunkiem, że wniosek </w:t>
      </w:r>
      <w:r w:rsidR="00BF5BCE" w:rsidRPr="00EC116B">
        <w:rPr>
          <w:rFonts w:ascii="Bookman Old Style" w:hAnsi="Bookman Old Style"/>
          <w:sz w:val="22"/>
          <w:szCs w:val="22"/>
        </w:rPr>
        <w:t xml:space="preserve">o wyjaśnienie treści specyfikacji istotnych warunków zamówienia wpłynął do Zamawiającego nie później niż do końca dnia, w którym upływa połowa wyznaczonego terminu składania ofert. </w:t>
      </w:r>
    </w:p>
    <w:p w:rsidR="00F55E16" w:rsidRPr="00EC116B" w:rsidRDefault="00F55E16" w:rsidP="00970DB9">
      <w:pPr>
        <w:spacing w:line="320" w:lineRule="exact"/>
        <w:rPr>
          <w:rFonts w:ascii="Bookman Old Style" w:hAnsi="Bookman Old Style"/>
        </w:rPr>
      </w:pPr>
      <w:r w:rsidRPr="00EC116B">
        <w:rPr>
          <w:rFonts w:ascii="Bookman Old Style" w:hAnsi="Bookman Old Style"/>
        </w:rPr>
        <w:t xml:space="preserve">5. Jeżeli wniosek o wyjaśnienie treści SIWZ wpłynął po upływie terminu, o którym mowa </w:t>
      </w:r>
      <w:r w:rsidR="00197244">
        <w:rPr>
          <w:rFonts w:ascii="Bookman Old Style" w:hAnsi="Bookman Old Style"/>
        </w:rPr>
        <w:br/>
      </w:r>
      <w:r w:rsidRPr="00EC116B">
        <w:rPr>
          <w:rFonts w:ascii="Bookman Old Style" w:hAnsi="Bookman Old Style"/>
        </w:rPr>
        <w:t xml:space="preserve">w punkcie 4, Zamawiający może udzielić wyjaśnień albo pozostawić wniosek </w:t>
      </w:r>
      <w:r w:rsidR="00197244">
        <w:rPr>
          <w:rFonts w:ascii="Bookman Old Style" w:hAnsi="Bookman Old Style"/>
        </w:rPr>
        <w:br/>
      </w:r>
      <w:r w:rsidRPr="00EC116B">
        <w:rPr>
          <w:rFonts w:ascii="Bookman Old Style" w:hAnsi="Bookman Old Style"/>
        </w:rPr>
        <w:t>bez rozpoznania.</w:t>
      </w:r>
    </w:p>
    <w:p w:rsidR="00EC116B" w:rsidRPr="00EC116B" w:rsidRDefault="00236BCB" w:rsidP="00970DB9">
      <w:pPr>
        <w:spacing w:line="320" w:lineRule="exact"/>
        <w:rPr>
          <w:rFonts w:ascii="Bookman Old Style" w:hAnsi="Bookman Old Style"/>
        </w:rPr>
      </w:pPr>
      <w:r w:rsidRPr="00EC116B">
        <w:rPr>
          <w:rFonts w:ascii="Bookman Old Style" w:hAnsi="Bookman Old Style"/>
        </w:rPr>
        <w:t>6</w:t>
      </w:r>
      <w:r w:rsidR="00BF5BCE" w:rsidRPr="00EC116B">
        <w:rPr>
          <w:rFonts w:ascii="Bookman Old Style" w:hAnsi="Bookman Old Style"/>
        </w:rPr>
        <w:t xml:space="preserve">. W uzasadnionych przypadkach Zamawiający w każdym czasie, przed terminem składania ofert może zmienić treść SIWZ, zamieszczając taką informację na stronie BIP </w:t>
      </w:r>
      <w:r w:rsidR="00970DB9">
        <w:rPr>
          <w:rFonts w:ascii="Bookman Old Style" w:hAnsi="Bookman Old Style"/>
        </w:rPr>
        <w:t>www</w:t>
      </w:r>
      <w:r w:rsidR="00EC116B" w:rsidRPr="00EC116B">
        <w:rPr>
          <w:rFonts w:ascii="Bookman Old Style" w:hAnsi="Bookman Old Style"/>
        </w:rPr>
        <w:t>.dpswojtowska.bip.um.warszawa.pl</w:t>
      </w:r>
    </w:p>
    <w:p w:rsidR="0072287B" w:rsidRPr="00EC116B" w:rsidRDefault="00236BCB" w:rsidP="00970DB9">
      <w:pPr>
        <w:spacing w:line="320" w:lineRule="exact"/>
        <w:rPr>
          <w:rFonts w:ascii="Bookman Old Style" w:hAnsi="Bookman Old Style"/>
        </w:rPr>
      </w:pPr>
      <w:r w:rsidRPr="00EC116B">
        <w:rPr>
          <w:rFonts w:ascii="Bookman Old Style" w:hAnsi="Bookman Old Style"/>
        </w:rPr>
        <w:t>7</w:t>
      </w:r>
      <w:r w:rsidR="0072287B" w:rsidRPr="00EC116B">
        <w:rPr>
          <w:rFonts w:ascii="Bookman Old Style" w:hAnsi="Bookman Old Style"/>
        </w:rPr>
        <w:t xml:space="preserve">. </w:t>
      </w:r>
      <w:r w:rsidR="005854DC" w:rsidRPr="00EC116B">
        <w:rPr>
          <w:rFonts w:ascii="Bookman Old Style" w:hAnsi="Bookman Old Style"/>
        </w:rPr>
        <w:t>Zamawiający na każdym etapie postępowania, w wyznaczonym przez siebie terminie może wezwać Wykonawcę do udzielenia pisemnych wyjaśnień dotyczących złożonych dokumentów lub treści oferty.</w:t>
      </w:r>
    </w:p>
    <w:p w:rsidR="00D232ED" w:rsidRPr="00EC116B" w:rsidRDefault="005E7D6D"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8</w:t>
      </w:r>
      <w:r w:rsidR="000A1B8E" w:rsidRPr="00EC116B">
        <w:rPr>
          <w:rFonts w:ascii="Bookman Old Style" w:hAnsi="Bookman Old Style"/>
          <w:sz w:val="22"/>
          <w:szCs w:val="22"/>
        </w:rPr>
        <w:t xml:space="preserve">. </w:t>
      </w:r>
      <w:r w:rsidR="0072287B" w:rsidRPr="00EC116B">
        <w:rPr>
          <w:rFonts w:ascii="Bookman Old Style" w:hAnsi="Bookman Old Style"/>
          <w:sz w:val="22"/>
          <w:szCs w:val="22"/>
        </w:rPr>
        <w:t>Do</w:t>
      </w:r>
      <w:r w:rsidR="00186280" w:rsidRPr="00EC116B">
        <w:rPr>
          <w:rFonts w:ascii="Bookman Old Style" w:hAnsi="Bookman Old Style"/>
          <w:sz w:val="22"/>
          <w:szCs w:val="22"/>
        </w:rPr>
        <w:t xml:space="preserve"> </w:t>
      </w:r>
      <w:r w:rsidR="00C90B16" w:rsidRPr="00EC116B">
        <w:rPr>
          <w:rFonts w:ascii="Bookman Old Style" w:hAnsi="Bookman Old Style"/>
          <w:sz w:val="22"/>
          <w:szCs w:val="22"/>
        </w:rPr>
        <w:t>uzupełnienia</w:t>
      </w:r>
      <w:r w:rsidR="00186280" w:rsidRPr="00EC116B">
        <w:rPr>
          <w:rFonts w:ascii="Bookman Old Style" w:hAnsi="Bookman Old Style"/>
          <w:sz w:val="22"/>
          <w:szCs w:val="22"/>
        </w:rPr>
        <w:t xml:space="preserve"> </w:t>
      </w:r>
      <w:r w:rsidR="000A1B8E" w:rsidRPr="00EC116B">
        <w:rPr>
          <w:rFonts w:ascii="Bookman Old Style" w:hAnsi="Bookman Old Style"/>
          <w:sz w:val="22"/>
          <w:szCs w:val="22"/>
        </w:rPr>
        <w:t xml:space="preserve">oświadczeń i dokumentów, o których mowa w rozdziale II pkt III, </w:t>
      </w:r>
      <w:r w:rsidR="0018287A" w:rsidRPr="00EC116B">
        <w:rPr>
          <w:rFonts w:ascii="Bookman Old Style" w:hAnsi="Bookman Old Style"/>
          <w:sz w:val="22"/>
          <w:szCs w:val="22"/>
        </w:rPr>
        <w:t>Z</w:t>
      </w:r>
      <w:r w:rsidR="0072287B" w:rsidRPr="00EC116B">
        <w:rPr>
          <w:rFonts w:ascii="Bookman Old Style" w:hAnsi="Bookman Old Style"/>
          <w:sz w:val="22"/>
          <w:szCs w:val="22"/>
        </w:rPr>
        <w:t xml:space="preserve">amawiający będzie wzywał </w:t>
      </w:r>
      <w:r w:rsidR="00186280" w:rsidRPr="00EC116B">
        <w:rPr>
          <w:rFonts w:ascii="Bookman Old Style" w:hAnsi="Bookman Old Style"/>
          <w:sz w:val="22"/>
          <w:szCs w:val="22"/>
        </w:rPr>
        <w:t>tylko tego Wykonawcę, którego oferta nie podlega</w:t>
      </w:r>
      <w:r w:rsidR="00EC116B" w:rsidRPr="00EC116B">
        <w:rPr>
          <w:rFonts w:ascii="Bookman Old Style" w:hAnsi="Bookman Old Style"/>
          <w:sz w:val="22"/>
          <w:szCs w:val="22"/>
        </w:rPr>
        <w:t xml:space="preserve"> </w:t>
      </w:r>
      <w:r w:rsidR="00186280" w:rsidRPr="00EC116B">
        <w:rPr>
          <w:rFonts w:ascii="Bookman Old Style" w:hAnsi="Bookman Old Style"/>
          <w:sz w:val="22"/>
          <w:szCs w:val="22"/>
        </w:rPr>
        <w:t>odrzuceniu i zostanie najwyżej o</w:t>
      </w:r>
      <w:r w:rsidR="0072287B" w:rsidRPr="00EC116B">
        <w:rPr>
          <w:rFonts w:ascii="Bookman Old Style" w:hAnsi="Bookman Old Style"/>
          <w:sz w:val="22"/>
          <w:szCs w:val="22"/>
        </w:rPr>
        <w:t>c</w:t>
      </w:r>
      <w:r w:rsidR="00186280" w:rsidRPr="00EC116B">
        <w:rPr>
          <w:rFonts w:ascii="Bookman Old Style" w:hAnsi="Bookman Old Style"/>
          <w:sz w:val="22"/>
          <w:szCs w:val="22"/>
        </w:rPr>
        <w:t>eniona.</w:t>
      </w:r>
      <w:r w:rsidR="0072287B" w:rsidRPr="00EC116B">
        <w:rPr>
          <w:rFonts w:ascii="Bookman Old Style" w:hAnsi="Bookman Old Style"/>
          <w:sz w:val="22"/>
          <w:szCs w:val="22"/>
        </w:rPr>
        <w:t xml:space="preserve"> </w:t>
      </w:r>
    </w:p>
    <w:p w:rsidR="00F518E2" w:rsidRPr="00EC116B" w:rsidRDefault="00F518E2" w:rsidP="00970DB9">
      <w:pPr>
        <w:spacing w:line="320" w:lineRule="exact"/>
        <w:ind w:left="1440"/>
        <w:rPr>
          <w:rFonts w:ascii="Bookman Old Style" w:hAnsi="Bookman Old Style"/>
          <w:b/>
        </w:rPr>
      </w:pPr>
    </w:p>
    <w:p w:rsidR="00F518E2" w:rsidRPr="00EC116B" w:rsidRDefault="00F518E2" w:rsidP="00970DB9">
      <w:pPr>
        <w:spacing w:line="320" w:lineRule="exact"/>
        <w:rPr>
          <w:rFonts w:ascii="Bookman Old Style" w:hAnsi="Bookman Old Style"/>
          <w:b/>
          <w:u w:val="single"/>
        </w:rPr>
      </w:pPr>
      <w:r w:rsidRPr="00EC116B">
        <w:rPr>
          <w:rFonts w:ascii="Bookman Old Style" w:hAnsi="Bookman Old Style"/>
          <w:b/>
          <w:u w:val="single"/>
        </w:rPr>
        <w:t>V. Informacje o formalnościach, jakie powinny zosta</w:t>
      </w:r>
      <w:r w:rsidR="003E680D" w:rsidRPr="00EC116B">
        <w:rPr>
          <w:rFonts w:ascii="Bookman Old Style" w:hAnsi="Bookman Old Style"/>
          <w:b/>
          <w:u w:val="single"/>
        </w:rPr>
        <w:t xml:space="preserve">ć dopełnione po wyborze oferty </w:t>
      </w:r>
      <w:r w:rsidRPr="00EC116B">
        <w:rPr>
          <w:rFonts w:ascii="Bookman Old Style" w:hAnsi="Bookman Old Style"/>
          <w:b/>
          <w:u w:val="single"/>
        </w:rPr>
        <w:t xml:space="preserve">w celu zawarcia umowy w sprawie zamówienia publicznego. </w:t>
      </w:r>
    </w:p>
    <w:p w:rsidR="00F518E2" w:rsidRPr="00EC116B" w:rsidRDefault="00F518E2" w:rsidP="00970DB9">
      <w:pPr>
        <w:pStyle w:val="Tekstpodstawowy"/>
        <w:spacing w:after="0" w:line="320" w:lineRule="exact"/>
        <w:rPr>
          <w:rFonts w:ascii="Bookman Old Style" w:hAnsi="Bookman Old Style"/>
          <w:snapToGrid w:val="0"/>
          <w:sz w:val="22"/>
          <w:szCs w:val="22"/>
        </w:rPr>
      </w:pPr>
    </w:p>
    <w:p w:rsidR="00F518E2" w:rsidRPr="00EC116B" w:rsidRDefault="00F518E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Zamawiający skontaktuje się z Wykonawcą wyłonionym w wyniku rozstrzygnięcia postępowania w celu powiadomienia o terminie i miejscu podpisania umowy</w:t>
      </w:r>
      <w:r w:rsidR="00F53136" w:rsidRPr="00EC116B">
        <w:rPr>
          <w:rFonts w:ascii="Bookman Old Style" w:hAnsi="Bookman Old Style"/>
        </w:rPr>
        <w:t>.</w:t>
      </w:r>
    </w:p>
    <w:p w:rsidR="00F518E2" w:rsidRPr="00EC116B" w:rsidRDefault="00F518E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Osoby, które będą podpisywać umowę w imieniu Wykonawcy, muszą przedstawić Zamawiającemu przed podpisaniem umowy odpowiednie pełnomocnictwa do wyrażania woli w imieniu Wykonawcy, jeż</w:t>
      </w:r>
      <w:r w:rsidR="00337AA3">
        <w:rPr>
          <w:rFonts w:ascii="Bookman Old Style" w:hAnsi="Bookman Old Style"/>
        </w:rPr>
        <w:t>eli umocowanie ich nie wynika z </w:t>
      </w:r>
      <w:r w:rsidRPr="00EC116B">
        <w:rPr>
          <w:rFonts w:ascii="Bookman Old Style" w:hAnsi="Bookman Old Style"/>
        </w:rPr>
        <w:t>dokumentów załączonych do oferty.</w:t>
      </w:r>
    </w:p>
    <w:p w:rsidR="00BE6892" w:rsidRPr="00970DB9" w:rsidRDefault="00BE6892" w:rsidP="005B6C40">
      <w:pPr>
        <w:numPr>
          <w:ilvl w:val="0"/>
          <w:numId w:val="8"/>
        </w:numPr>
        <w:tabs>
          <w:tab w:val="num" w:pos="284"/>
        </w:tabs>
        <w:spacing w:line="320" w:lineRule="exact"/>
        <w:ind w:left="284" w:hanging="284"/>
        <w:rPr>
          <w:rFonts w:ascii="Bookman Old Style" w:hAnsi="Bookman Old Style"/>
        </w:rPr>
      </w:pPr>
      <w:r w:rsidRPr="00970DB9">
        <w:rPr>
          <w:rFonts w:ascii="Bookman Old Style" w:hAnsi="Bookman Old Style"/>
        </w:rPr>
        <w:t>Wykonawca przed podpisaniem umowy okaże Zamawiającemu polisę ubezpieczeniową potwierdzającą ubezpieczenie Wykonawcy od odpowiedzialności cywilnej w zakresie prow</w:t>
      </w:r>
      <w:r w:rsidR="009C3C9E" w:rsidRPr="00970DB9">
        <w:rPr>
          <w:rFonts w:ascii="Bookman Old Style" w:hAnsi="Bookman Old Style"/>
        </w:rPr>
        <w:t>a</w:t>
      </w:r>
      <w:r w:rsidRPr="00970DB9">
        <w:rPr>
          <w:rFonts w:ascii="Bookman Old Style" w:hAnsi="Bookman Old Style"/>
        </w:rPr>
        <w:t xml:space="preserve">dzonej działalności na sumę gwarancyjną co najmniej </w:t>
      </w:r>
      <w:r w:rsidR="00BE1F87">
        <w:rPr>
          <w:rFonts w:ascii="Bookman Old Style" w:hAnsi="Bookman Old Style"/>
        </w:rPr>
        <w:t>5.0</w:t>
      </w:r>
      <w:r w:rsidRPr="00970DB9">
        <w:rPr>
          <w:rFonts w:ascii="Bookman Old Style" w:hAnsi="Bookman Old Style"/>
        </w:rPr>
        <w:t>00.000,00 zł. Ubezpieczenie powinno dotyczyć odpowiedzialności cywilnej za szkody wynikłe z czynów niedozwolonych (OC delikt) oraz odpowiedzialności cywilnej z tytułu niewykonania lub nienależytego wykonania umowy (OC kontrakt).</w:t>
      </w:r>
    </w:p>
    <w:p w:rsidR="00BE6892" w:rsidRPr="00EC116B" w:rsidRDefault="00BE6892" w:rsidP="005B6C40">
      <w:pPr>
        <w:numPr>
          <w:ilvl w:val="0"/>
          <w:numId w:val="8"/>
        </w:numPr>
        <w:tabs>
          <w:tab w:val="num" w:pos="284"/>
        </w:tabs>
        <w:spacing w:line="320" w:lineRule="exact"/>
        <w:ind w:left="284" w:hanging="284"/>
        <w:rPr>
          <w:rFonts w:ascii="Bookman Old Style" w:hAnsi="Bookman Old Style"/>
        </w:rPr>
      </w:pPr>
      <w:r w:rsidRPr="00EC116B">
        <w:rPr>
          <w:rFonts w:ascii="Bookman Old Style" w:hAnsi="Bookman Old Style"/>
        </w:rPr>
        <w:t>W odniesieniu do osób</w:t>
      </w:r>
      <w:r w:rsidR="009C3C9E" w:rsidRPr="00EC116B">
        <w:rPr>
          <w:rFonts w:ascii="Bookman Old Style" w:hAnsi="Bookman Old Style"/>
        </w:rPr>
        <w:t xml:space="preserve">, które będą świadczyć usługę ochrony osób i mienia </w:t>
      </w:r>
      <w:r w:rsidR="00197244">
        <w:rPr>
          <w:rFonts w:ascii="Bookman Old Style" w:hAnsi="Bookman Old Style"/>
        </w:rPr>
        <w:br/>
      </w:r>
      <w:r w:rsidR="009C3C9E" w:rsidRPr="00EC116B">
        <w:rPr>
          <w:rFonts w:ascii="Bookman Old Style" w:hAnsi="Bookman Old Style"/>
        </w:rPr>
        <w:t>w budynku Zamawiającego:</w:t>
      </w:r>
    </w:p>
    <w:p w:rsidR="00BE6892" w:rsidRPr="004A3261" w:rsidRDefault="007124CB" w:rsidP="005B6C40">
      <w:pPr>
        <w:pStyle w:val="Akapitzlist"/>
        <w:numPr>
          <w:ilvl w:val="1"/>
          <w:numId w:val="31"/>
        </w:numPr>
        <w:tabs>
          <w:tab w:val="left" w:pos="709"/>
        </w:tabs>
        <w:spacing w:line="320" w:lineRule="exact"/>
        <w:rPr>
          <w:rFonts w:ascii="Bookman Old Style" w:hAnsi="Bookman Old Style"/>
          <w:sz w:val="22"/>
          <w:szCs w:val="22"/>
        </w:rPr>
      </w:pPr>
      <w:r>
        <w:rPr>
          <w:rFonts w:ascii="Bookman Old Style" w:hAnsi="Bookman Old Style"/>
          <w:sz w:val="22"/>
          <w:szCs w:val="22"/>
        </w:rPr>
        <w:t xml:space="preserve"> </w:t>
      </w:r>
      <w:r w:rsidR="009C3C9E" w:rsidRPr="004A3261">
        <w:rPr>
          <w:rFonts w:ascii="Bookman Old Style" w:hAnsi="Bookman Old Style"/>
          <w:sz w:val="22"/>
          <w:szCs w:val="22"/>
        </w:rPr>
        <w:t>Wykaz pracowników ochrony</w:t>
      </w:r>
      <w:r w:rsidR="003076FB" w:rsidRPr="004A3261">
        <w:rPr>
          <w:rFonts w:ascii="Bookman Old Style" w:hAnsi="Bookman Old Style"/>
          <w:sz w:val="22"/>
          <w:szCs w:val="22"/>
        </w:rPr>
        <w:t xml:space="preserve"> skierowanych do realizacji zamówienia</w:t>
      </w:r>
      <w:r w:rsidR="00D21353" w:rsidRPr="004A3261">
        <w:rPr>
          <w:rFonts w:ascii="Bookman Old Style" w:hAnsi="Bookman Old Style"/>
          <w:sz w:val="22"/>
          <w:szCs w:val="22"/>
        </w:rPr>
        <w:t xml:space="preserve"> </w:t>
      </w:r>
      <w:r w:rsidR="003076FB" w:rsidRPr="004A3261">
        <w:rPr>
          <w:rFonts w:ascii="Bookman Old Style" w:hAnsi="Bookman Old Style"/>
          <w:sz w:val="22"/>
          <w:szCs w:val="22"/>
        </w:rPr>
        <w:t>– załącznik nr 1 do umowy,</w:t>
      </w:r>
    </w:p>
    <w:p w:rsidR="009C3C9E" w:rsidRPr="004A3261" w:rsidRDefault="004A3261" w:rsidP="004A3261">
      <w:pPr>
        <w:tabs>
          <w:tab w:val="left" w:pos="709"/>
        </w:tabs>
        <w:spacing w:line="320" w:lineRule="exact"/>
        <w:ind w:left="786" w:hanging="360"/>
        <w:rPr>
          <w:rFonts w:ascii="Bookman Old Style" w:hAnsi="Bookman Old Style"/>
        </w:rPr>
      </w:pPr>
      <w:r w:rsidRPr="004A3261">
        <w:rPr>
          <w:rFonts w:ascii="Bookman Old Style" w:hAnsi="Bookman Old Style"/>
        </w:rPr>
        <w:t xml:space="preserve">4.2 </w:t>
      </w:r>
      <w:r w:rsidR="009C3C9E" w:rsidRPr="004A3261">
        <w:rPr>
          <w:rFonts w:ascii="Bookman Old Style" w:hAnsi="Bookman Old Style"/>
        </w:rPr>
        <w:t>Zaświadczenie o wpisie na listę kwalifikowanych pracowników ochrony</w:t>
      </w:r>
      <w:r w:rsidR="001D6921" w:rsidRPr="004A3261">
        <w:rPr>
          <w:rFonts w:ascii="Bookman Old Style" w:hAnsi="Bookman Old Style"/>
        </w:rPr>
        <w:t xml:space="preserve"> zgodnie z wykazem wymienionym w punkcie 4.1.</w:t>
      </w:r>
      <w:r w:rsidR="009C3C9E" w:rsidRPr="004A3261">
        <w:rPr>
          <w:rFonts w:ascii="Bookman Old Style" w:hAnsi="Bookman Old Style"/>
        </w:rPr>
        <w:t>,</w:t>
      </w:r>
    </w:p>
    <w:p w:rsidR="00D623E8" w:rsidRPr="004A3261" w:rsidRDefault="004A3261" w:rsidP="004A3261">
      <w:pPr>
        <w:tabs>
          <w:tab w:val="left" w:pos="709"/>
        </w:tabs>
        <w:spacing w:line="320" w:lineRule="exact"/>
        <w:ind w:left="786" w:hanging="360"/>
        <w:rPr>
          <w:rFonts w:ascii="Bookman Old Style" w:hAnsi="Bookman Old Style"/>
        </w:rPr>
      </w:pPr>
      <w:r w:rsidRPr="004A3261">
        <w:rPr>
          <w:rFonts w:ascii="Bookman Old Style" w:hAnsi="Bookman Old Style"/>
        </w:rPr>
        <w:t xml:space="preserve">4.3 </w:t>
      </w:r>
      <w:r w:rsidR="00D623E8" w:rsidRPr="004A3261">
        <w:rPr>
          <w:rFonts w:ascii="Bookman Old Style" w:hAnsi="Bookman Old Style"/>
        </w:rPr>
        <w:t xml:space="preserve">Do wglądu Zamawiającego kopie umów zawartych przez Wykonawcę </w:t>
      </w:r>
      <w:r w:rsidR="00197244">
        <w:rPr>
          <w:rFonts w:ascii="Bookman Old Style" w:hAnsi="Bookman Old Style"/>
        </w:rPr>
        <w:br/>
      </w:r>
      <w:r w:rsidR="00D623E8" w:rsidRPr="004A3261">
        <w:rPr>
          <w:rFonts w:ascii="Bookman Old Style" w:hAnsi="Bookman Old Style"/>
        </w:rPr>
        <w:t>z Pracownikami świadczącymi usługi lub dokument ZUS ZUA</w:t>
      </w:r>
      <w:r w:rsidR="00B35BC9" w:rsidRPr="004A3261">
        <w:rPr>
          <w:rFonts w:ascii="Bookman Old Style" w:hAnsi="Bookman Old Style"/>
        </w:rPr>
        <w:t xml:space="preserve"> potwierdzający zgłoszenie pracownika do ubezpieczenia.</w:t>
      </w:r>
    </w:p>
    <w:p w:rsidR="00DA2A15" w:rsidRPr="004A3261" w:rsidRDefault="007124CB" w:rsidP="005B6C40">
      <w:pPr>
        <w:pStyle w:val="Akapitzlist"/>
        <w:numPr>
          <w:ilvl w:val="1"/>
          <w:numId w:val="32"/>
        </w:numPr>
        <w:tabs>
          <w:tab w:val="left" w:pos="709"/>
        </w:tabs>
        <w:spacing w:line="320" w:lineRule="exact"/>
        <w:rPr>
          <w:rFonts w:ascii="Bookman Old Style" w:hAnsi="Bookman Old Style"/>
          <w:sz w:val="22"/>
          <w:szCs w:val="22"/>
        </w:rPr>
      </w:pPr>
      <w:r>
        <w:rPr>
          <w:rFonts w:ascii="Bookman Old Style" w:hAnsi="Bookman Old Style"/>
          <w:sz w:val="22"/>
          <w:szCs w:val="22"/>
        </w:rPr>
        <w:t xml:space="preserve"> </w:t>
      </w:r>
      <w:r w:rsidR="00DA2A15" w:rsidRPr="004A3261">
        <w:rPr>
          <w:rFonts w:ascii="Bookman Old Style" w:hAnsi="Bookman Old Style"/>
          <w:sz w:val="22"/>
          <w:szCs w:val="22"/>
        </w:rPr>
        <w:t xml:space="preserve">Kserokopię dokumentu potwierdzającego </w:t>
      </w:r>
      <w:r w:rsidR="00F76A15" w:rsidRPr="004A3261">
        <w:rPr>
          <w:rFonts w:ascii="Bookman Old Style" w:hAnsi="Bookman Old Style"/>
          <w:sz w:val="22"/>
          <w:szCs w:val="22"/>
        </w:rPr>
        <w:t xml:space="preserve">posiadanie </w:t>
      </w:r>
      <w:r w:rsidR="00DA2A15" w:rsidRPr="004A3261">
        <w:rPr>
          <w:rFonts w:ascii="Bookman Old Style" w:hAnsi="Bookman Old Style"/>
          <w:sz w:val="22"/>
          <w:szCs w:val="22"/>
        </w:rPr>
        <w:t>wymagane</w:t>
      </w:r>
      <w:r w:rsidR="00F76A15" w:rsidRPr="004A3261">
        <w:rPr>
          <w:rFonts w:ascii="Bookman Old Style" w:hAnsi="Bookman Old Style"/>
          <w:sz w:val="22"/>
          <w:szCs w:val="22"/>
        </w:rPr>
        <w:t>go</w:t>
      </w:r>
      <w:r w:rsidR="00DA2A15" w:rsidRPr="004A3261">
        <w:rPr>
          <w:rFonts w:ascii="Bookman Old Style" w:hAnsi="Bookman Old Style"/>
          <w:sz w:val="22"/>
          <w:szCs w:val="22"/>
        </w:rPr>
        <w:t xml:space="preserve"> szkolenia BHP</w:t>
      </w:r>
      <w:r w:rsidR="00970DB9" w:rsidRPr="004A3261">
        <w:rPr>
          <w:rFonts w:ascii="Bookman Old Style" w:hAnsi="Bookman Old Style"/>
          <w:sz w:val="22"/>
          <w:szCs w:val="22"/>
        </w:rPr>
        <w:t xml:space="preserve"> każdego pracownika</w:t>
      </w:r>
      <w:r w:rsidR="00DA2A15" w:rsidRPr="004A3261">
        <w:rPr>
          <w:rFonts w:ascii="Bookman Old Style" w:hAnsi="Bookman Old Style"/>
          <w:sz w:val="22"/>
          <w:szCs w:val="22"/>
        </w:rPr>
        <w:t>.</w:t>
      </w:r>
    </w:p>
    <w:p w:rsidR="00EC116B" w:rsidRPr="00EC116B" w:rsidRDefault="00EC116B" w:rsidP="00970DB9">
      <w:pPr>
        <w:tabs>
          <w:tab w:val="left" w:pos="851"/>
        </w:tabs>
        <w:spacing w:line="320" w:lineRule="exact"/>
        <w:ind w:left="786" w:firstLine="0"/>
        <w:rPr>
          <w:rFonts w:ascii="Bookman Old Style" w:hAnsi="Bookman Old Style"/>
        </w:rPr>
      </w:pPr>
    </w:p>
    <w:p w:rsidR="003D16F7" w:rsidRPr="00EC116B" w:rsidRDefault="003D16F7" w:rsidP="00970DB9">
      <w:pPr>
        <w:spacing w:line="320" w:lineRule="exact"/>
        <w:rPr>
          <w:rFonts w:ascii="Bookman Old Style" w:hAnsi="Bookman Old Style"/>
          <w:b/>
          <w:u w:val="single"/>
        </w:rPr>
      </w:pPr>
      <w:r w:rsidRPr="00EC116B">
        <w:rPr>
          <w:rFonts w:ascii="Bookman Old Style" w:hAnsi="Bookman Old Style"/>
          <w:b/>
          <w:u w:val="single"/>
        </w:rPr>
        <w:t>VI. Zamawiający nie wymaga wniesienia wadium oraz zabezpieczenia należytego wykonania umowy.</w:t>
      </w:r>
    </w:p>
    <w:p w:rsidR="004A3261" w:rsidRPr="00EC116B" w:rsidRDefault="004A3261" w:rsidP="00970DB9">
      <w:pPr>
        <w:spacing w:line="320" w:lineRule="exact"/>
        <w:rPr>
          <w:rFonts w:ascii="Bookman Old Style" w:hAnsi="Bookman Old Style"/>
          <w:b/>
          <w:u w:val="single"/>
        </w:rPr>
      </w:pPr>
    </w:p>
    <w:p w:rsidR="001F762C" w:rsidRPr="00EC116B" w:rsidRDefault="001F762C" w:rsidP="00970DB9">
      <w:pPr>
        <w:spacing w:line="320" w:lineRule="exact"/>
        <w:rPr>
          <w:rFonts w:ascii="Bookman Old Style" w:eastAsia="Batang" w:hAnsi="Bookman Old Style"/>
          <w:b/>
          <w:u w:val="single"/>
        </w:rPr>
      </w:pPr>
      <w:r w:rsidRPr="00EC116B">
        <w:rPr>
          <w:rFonts w:ascii="Bookman Old Style" w:hAnsi="Bookman Old Style"/>
          <w:b/>
          <w:u w:val="single"/>
        </w:rPr>
        <w:t>VII. Termin związania ofertą.</w:t>
      </w:r>
      <w:r w:rsidRPr="00EC116B">
        <w:rPr>
          <w:rFonts w:ascii="Bookman Old Style" w:eastAsia="Batang" w:hAnsi="Bookman Old Style"/>
          <w:b/>
          <w:u w:val="single"/>
        </w:rPr>
        <w:t xml:space="preserve"> </w:t>
      </w:r>
    </w:p>
    <w:p w:rsidR="001F762C" w:rsidRPr="00EC116B" w:rsidRDefault="001F762C"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1. Wykonawca jest związany ofertą przez okres 30 dni, zgodnie z art. 8</w:t>
      </w:r>
      <w:r w:rsidR="007E32DD" w:rsidRPr="00EC116B">
        <w:rPr>
          <w:rFonts w:ascii="Bookman Old Style" w:hAnsi="Bookman Old Style"/>
          <w:sz w:val="22"/>
          <w:szCs w:val="22"/>
        </w:rPr>
        <w:t>5 ust. 1 pkt 1 ustawy Prawo zamó</w:t>
      </w:r>
      <w:r w:rsidRPr="00EC116B">
        <w:rPr>
          <w:rFonts w:ascii="Bookman Old Style" w:hAnsi="Bookman Old Style"/>
          <w:sz w:val="22"/>
          <w:szCs w:val="22"/>
        </w:rPr>
        <w:t>wień publicznych.</w:t>
      </w:r>
    </w:p>
    <w:p w:rsidR="001F762C" w:rsidRPr="00EC116B" w:rsidRDefault="001F762C" w:rsidP="00970DB9">
      <w:pPr>
        <w:pStyle w:val="Podtytu"/>
        <w:spacing w:after="0" w:line="320" w:lineRule="exact"/>
        <w:jc w:val="both"/>
        <w:rPr>
          <w:rFonts w:ascii="Bookman Old Style" w:hAnsi="Bookman Old Style"/>
          <w:sz w:val="22"/>
          <w:szCs w:val="22"/>
        </w:rPr>
      </w:pPr>
      <w:r w:rsidRPr="00EC116B">
        <w:rPr>
          <w:rFonts w:ascii="Bookman Old Style" w:hAnsi="Bookman Old Style"/>
          <w:sz w:val="22"/>
          <w:szCs w:val="22"/>
        </w:rPr>
        <w:t>2. Bieg terminu związania ofertą rozpoczyna się wraz z upływem terminu składania ofert.</w:t>
      </w:r>
    </w:p>
    <w:p w:rsidR="00881C06" w:rsidRPr="00EC116B" w:rsidRDefault="00881C06" w:rsidP="00970DB9">
      <w:pPr>
        <w:spacing w:line="320" w:lineRule="exact"/>
        <w:rPr>
          <w:rFonts w:ascii="Bookman Old Style" w:hAnsi="Bookman Old Style"/>
        </w:rPr>
      </w:pPr>
    </w:p>
    <w:p w:rsidR="001F762C" w:rsidRPr="00EC116B" w:rsidRDefault="00625E2A" w:rsidP="00970DB9">
      <w:pPr>
        <w:spacing w:line="320" w:lineRule="exact"/>
        <w:rPr>
          <w:rFonts w:ascii="Bookman Old Style" w:hAnsi="Bookman Old Style"/>
          <w:b/>
          <w:u w:val="single"/>
        </w:rPr>
      </w:pPr>
      <w:r w:rsidRPr="00EC116B">
        <w:rPr>
          <w:rFonts w:ascii="Bookman Old Style" w:hAnsi="Bookman Old Style"/>
          <w:b/>
          <w:u w:val="single"/>
        </w:rPr>
        <w:t>VIII</w:t>
      </w:r>
      <w:r w:rsidR="00881C06" w:rsidRPr="00EC116B">
        <w:rPr>
          <w:rFonts w:ascii="Bookman Old Style" w:hAnsi="Bookman Old Style"/>
          <w:b/>
          <w:u w:val="single"/>
        </w:rPr>
        <w:t>. Podwykonawcy.</w:t>
      </w:r>
    </w:p>
    <w:p w:rsidR="00625E2A" w:rsidRPr="00EC116B" w:rsidRDefault="00916E9B" w:rsidP="00970DB9">
      <w:pPr>
        <w:numPr>
          <w:ilvl w:val="0"/>
          <w:numId w:val="3"/>
        </w:numPr>
        <w:tabs>
          <w:tab w:val="clear" w:pos="720"/>
          <w:tab w:val="left" w:pos="426"/>
        </w:tabs>
        <w:spacing w:line="320" w:lineRule="exact"/>
        <w:ind w:left="426" w:hanging="426"/>
        <w:rPr>
          <w:rFonts w:ascii="Bookman Old Style" w:hAnsi="Bookman Old Style"/>
        </w:rPr>
      </w:pPr>
      <w:r w:rsidRPr="00EC116B">
        <w:rPr>
          <w:rFonts w:ascii="Bookman Old Style" w:hAnsi="Bookman Old Style"/>
          <w:b/>
        </w:rPr>
        <w:t xml:space="preserve">Zamawiający wymaga aby </w:t>
      </w:r>
      <w:r w:rsidR="0036001C" w:rsidRPr="00EC116B">
        <w:rPr>
          <w:rFonts w:ascii="Bookman Old Style" w:hAnsi="Bookman Old Style"/>
          <w:b/>
        </w:rPr>
        <w:t>Wykonawca</w:t>
      </w:r>
      <w:r w:rsidR="0036001C" w:rsidRPr="00EC116B">
        <w:rPr>
          <w:rFonts w:ascii="Bookman Old Style" w:hAnsi="Bookman Old Style"/>
        </w:rPr>
        <w:t xml:space="preserve"> </w:t>
      </w:r>
      <w:r w:rsidR="0036001C" w:rsidRPr="00EC116B">
        <w:rPr>
          <w:rFonts w:ascii="Bookman Old Style" w:hAnsi="Bookman Old Style"/>
          <w:b/>
        </w:rPr>
        <w:t>samodzielnie wykona</w:t>
      </w:r>
      <w:r w:rsidR="000C0BCD" w:rsidRPr="00EC116B">
        <w:rPr>
          <w:rFonts w:ascii="Bookman Old Style" w:hAnsi="Bookman Old Style"/>
          <w:b/>
        </w:rPr>
        <w:t>ł</w:t>
      </w:r>
      <w:r w:rsidR="0036001C" w:rsidRPr="00EC116B">
        <w:rPr>
          <w:rFonts w:ascii="Bookman Old Style" w:hAnsi="Bookman Old Style"/>
          <w:b/>
        </w:rPr>
        <w:t xml:space="preserve"> przedmiot zam</w:t>
      </w:r>
      <w:r w:rsidR="002A79FE" w:rsidRPr="00EC116B">
        <w:rPr>
          <w:rFonts w:ascii="Bookman Old Style" w:hAnsi="Bookman Old Style"/>
          <w:b/>
        </w:rPr>
        <w:t>ówienia</w:t>
      </w:r>
      <w:r w:rsidR="0036001C" w:rsidRPr="00EC116B">
        <w:rPr>
          <w:rFonts w:ascii="Bookman Old Style" w:hAnsi="Bookman Old Style"/>
        </w:rPr>
        <w:t xml:space="preserve"> tj. </w:t>
      </w:r>
      <w:r w:rsidR="000C0BCD" w:rsidRPr="00EC116B">
        <w:rPr>
          <w:rFonts w:ascii="Bookman Old Style" w:hAnsi="Bookman Old Style"/>
        </w:rPr>
        <w:t xml:space="preserve">świadczył </w:t>
      </w:r>
      <w:r w:rsidR="002A79FE" w:rsidRPr="00EC116B">
        <w:rPr>
          <w:rFonts w:ascii="Bookman Old Style" w:hAnsi="Bookman Old Style"/>
        </w:rPr>
        <w:t xml:space="preserve">usługę </w:t>
      </w:r>
      <w:r w:rsidR="0036001C" w:rsidRPr="00EC116B">
        <w:rPr>
          <w:rFonts w:ascii="Bookman Old Style" w:hAnsi="Bookman Old Style"/>
        </w:rPr>
        <w:t>ochron</w:t>
      </w:r>
      <w:r w:rsidR="002A79FE" w:rsidRPr="00EC116B">
        <w:rPr>
          <w:rFonts w:ascii="Bookman Old Style" w:hAnsi="Bookman Old Style"/>
        </w:rPr>
        <w:t>y</w:t>
      </w:r>
      <w:r w:rsidR="0036001C" w:rsidRPr="00EC116B">
        <w:rPr>
          <w:rFonts w:ascii="Bookman Old Style" w:hAnsi="Bookman Old Style"/>
        </w:rPr>
        <w:t xml:space="preserve"> osób i mienia</w:t>
      </w:r>
      <w:r w:rsidR="002A79FE" w:rsidRPr="00EC116B">
        <w:rPr>
          <w:rFonts w:ascii="Bookman Old Style" w:hAnsi="Bookman Old Style"/>
        </w:rPr>
        <w:t xml:space="preserve"> w budynku </w:t>
      </w:r>
      <w:r w:rsidR="00EC116B">
        <w:rPr>
          <w:rFonts w:ascii="Bookman Old Style" w:hAnsi="Bookman Old Style"/>
        </w:rPr>
        <w:t>Domu Pomocy Społecznej przy ul. Wójtowskiej 13 w Warszawie</w:t>
      </w:r>
      <w:r w:rsidR="00625E2A" w:rsidRPr="00EC116B">
        <w:rPr>
          <w:rFonts w:ascii="Bookman Old Style" w:hAnsi="Bookman Old Style"/>
        </w:rPr>
        <w:t xml:space="preserve"> przy pomocy pracowników ochrony wpisanych na listę kwalifikowanych pracowników ochrony fizycznej, zatrudnionych przez Wykonawcę</w:t>
      </w:r>
      <w:r w:rsidR="00970DB9">
        <w:rPr>
          <w:rFonts w:ascii="Bookman Old Style" w:hAnsi="Bookman Old Style"/>
        </w:rPr>
        <w:t>.</w:t>
      </w:r>
    </w:p>
    <w:p w:rsidR="00F518E2" w:rsidRPr="00EC116B" w:rsidRDefault="00F518E2" w:rsidP="00970DB9">
      <w:pPr>
        <w:spacing w:line="320" w:lineRule="exact"/>
        <w:rPr>
          <w:rFonts w:ascii="Bookman Old Style" w:hAnsi="Bookman Old Style"/>
          <w:b/>
          <w:bCs/>
          <w:u w:val="single"/>
        </w:rPr>
      </w:pPr>
    </w:p>
    <w:p w:rsidR="00F518E2" w:rsidRPr="00BE2360" w:rsidRDefault="00F518E2" w:rsidP="00197244">
      <w:pPr>
        <w:pStyle w:val="Nagwek2"/>
        <w:numPr>
          <w:ilvl w:val="0"/>
          <w:numId w:val="0"/>
        </w:numPr>
        <w:spacing w:before="0" w:after="0" w:line="320" w:lineRule="exact"/>
        <w:jc w:val="center"/>
        <w:rPr>
          <w:rFonts w:ascii="Bookman Old Style" w:hAnsi="Bookman Old Style"/>
          <w:sz w:val="22"/>
          <w:szCs w:val="22"/>
          <w:u w:val="single"/>
        </w:rPr>
      </w:pPr>
      <w:r w:rsidRPr="00BE2360">
        <w:rPr>
          <w:rFonts w:ascii="Bookman Old Style" w:hAnsi="Bookman Old Style"/>
          <w:sz w:val="22"/>
          <w:szCs w:val="22"/>
          <w:u w:val="single"/>
        </w:rPr>
        <w:t xml:space="preserve">ROZDZIAŁ II – PRZEDMIOT ZAMÓWIENIA I WARUNKI UDZIAŁU </w:t>
      </w:r>
      <w:r w:rsidR="00197244">
        <w:rPr>
          <w:rFonts w:ascii="Bookman Old Style" w:hAnsi="Bookman Old Style"/>
          <w:sz w:val="22"/>
          <w:szCs w:val="22"/>
          <w:u w:val="single"/>
        </w:rPr>
        <w:br/>
      </w:r>
      <w:r w:rsidRPr="00BE2360">
        <w:rPr>
          <w:rFonts w:ascii="Bookman Old Style" w:hAnsi="Bookman Old Style"/>
          <w:sz w:val="22"/>
          <w:szCs w:val="22"/>
          <w:u w:val="single"/>
        </w:rPr>
        <w:t>W POSTĘPOWANIU.</w:t>
      </w:r>
    </w:p>
    <w:p w:rsidR="00F518E2" w:rsidRPr="00EC116B" w:rsidRDefault="00F518E2" w:rsidP="00970DB9">
      <w:pPr>
        <w:pStyle w:val="Tekstpodstawowy"/>
        <w:spacing w:after="0" w:line="320" w:lineRule="exact"/>
        <w:rPr>
          <w:rFonts w:ascii="Bookman Old Style" w:hAnsi="Bookman Old Style"/>
          <w:sz w:val="22"/>
          <w:szCs w:val="22"/>
        </w:rPr>
      </w:pPr>
    </w:p>
    <w:p w:rsidR="00F518E2" w:rsidRPr="00EC116B" w:rsidRDefault="00F518E2" w:rsidP="005B6C40">
      <w:pPr>
        <w:pStyle w:val="Nagwek2"/>
        <w:numPr>
          <w:ilvl w:val="0"/>
          <w:numId w:val="12"/>
        </w:numPr>
        <w:tabs>
          <w:tab w:val="clear" w:pos="709"/>
        </w:tabs>
        <w:spacing w:before="0" w:after="0" w:line="320" w:lineRule="exact"/>
        <w:ind w:left="426" w:hanging="426"/>
        <w:rPr>
          <w:rFonts w:ascii="Bookman Old Style" w:hAnsi="Bookman Old Style"/>
          <w:sz w:val="22"/>
          <w:szCs w:val="22"/>
          <w:u w:val="single"/>
        </w:rPr>
      </w:pPr>
      <w:r w:rsidRPr="00EC116B">
        <w:rPr>
          <w:rFonts w:ascii="Bookman Old Style" w:hAnsi="Bookman Old Style"/>
          <w:sz w:val="22"/>
          <w:szCs w:val="22"/>
          <w:u w:val="single"/>
        </w:rPr>
        <w:t xml:space="preserve">Przedmiot zamówienia.  </w:t>
      </w:r>
    </w:p>
    <w:p w:rsidR="00D221E7" w:rsidRPr="00EC116B" w:rsidRDefault="00D221E7" w:rsidP="00970DB9">
      <w:pPr>
        <w:spacing w:line="320" w:lineRule="exact"/>
        <w:rPr>
          <w:rFonts w:ascii="Bookman Old Style" w:hAnsi="Bookman Old Style"/>
          <w:b/>
          <w:u w:val="single"/>
        </w:rPr>
      </w:pPr>
      <w:r w:rsidRPr="00EC116B">
        <w:rPr>
          <w:rFonts w:ascii="Bookman Old Style" w:hAnsi="Bookman Old Style"/>
          <w:b/>
          <w:u w:val="single"/>
        </w:rPr>
        <w:t>Podstawowe informacje dotyczące przedmiotowego zamówienia:</w:t>
      </w:r>
    </w:p>
    <w:p w:rsidR="00F518E2" w:rsidRPr="00EC116B" w:rsidRDefault="00F518E2" w:rsidP="00970DB9">
      <w:pPr>
        <w:numPr>
          <w:ilvl w:val="1"/>
          <w:numId w:val="3"/>
        </w:numPr>
        <w:tabs>
          <w:tab w:val="clear" w:pos="1440"/>
        </w:tabs>
        <w:spacing w:line="320" w:lineRule="exact"/>
        <w:ind w:left="284" w:hanging="284"/>
        <w:rPr>
          <w:rFonts w:ascii="Bookman Old Style" w:hAnsi="Bookman Old Style"/>
        </w:rPr>
      </w:pPr>
      <w:r w:rsidRPr="00EC116B">
        <w:rPr>
          <w:rFonts w:ascii="Bookman Old Style" w:hAnsi="Bookman Old Style"/>
        </w:rPr>
        <w:t xml:space="preserve">Przedmiot zamówienia sklasyfikowano według wspólnego słownika zamówień pod kodem </w:t>
      </w:r>
      <w:r w:rsidR="004A15D3" w:rsidRPr="00EC116B">
        <w:rPr>
          <w:rFonts w:ascii="Bookman Old Style" w:hAnsi="Bookman Old Style"/>
        </w:rPr>
        <w:br/>
      </w:r>
      <w:r w:rsidRPr="00EC116B">
        <w:rPr>
          <w:rFonts w:ascii="Bookman Old Style" w:hAnsi="Bookman Old Style"/>
        </w:rPr>
        <w:t>CPV: 797</w:t>
      </w:r>
      <w:r w:rsidR="00831809" w:rsidRPr="00EC116B">
        <w:rPr>
          <w:rFonts w:ascii="Bookman Old Style" w:hAnsi="Bookman Old Style"/>
        </w:rPr>
        <w:t>1</w:t>
      </w:r>
      <w:r w:rsidRPr="00EC116B">
        <w:rPr>
          <w:rFonts w:ascii="Bookman Old Style" w:hAnsi="Bookman Old Style"/>
        </w:rPr>
        <w:t>0000-4 usługi ochroniarskie</w:t>
      </w:r>
    </w:p>
    <w:p w:rsidR="00F518E2" w:rsidRPr="00EC116B" w:rsidRDefault="00F518E2" w:rsidP="005B6C40">
      <w:pPr>
        <w:pStyle w:val="Nagwek3"/>
        <w:keepNext w:val="0"/>
        <w:numPr>
          <w:ilvl w:val="0"/>
          <w:numId w:val="16"/>
        </w:numPr>
        <w:tabs>
          <w:tab w:val="clear" w:pos="720"/>
        </w:tabs>
        <w:spacing w:before="0" w:after="0" w:line="320" w:lineRule="exact"/>
        <w:ind w:left="284" w:hanging="284"/>
        <w:rPr>
          <w:rFonts w:ascii="Bookman Old Style" w:hAnsi="Bookman Old Style"/>
          <w:sz w:val="22"/>
          <w:szCs w:val="22"/>
        </w:rPr>
      </w:pPr>
      <w:r w:rsidRPr="00EC116B">
        <w:rPr>
          <w:rFonts w:ascii="Bookman Old Style" w:hAnsi="Bookman Old Style"/>
          <w:sz w:val="22"/>
          <w:szCs w:val="22"/>
        </w:rPr>
        <w:t xml:space="preserve">Przedmiotem Zamówienia jest świadczenie na rzecz Zamawiającego przy pomocy pracowników ochrony usługi stałej, bezpośredniej ochrony </w:t>
      </w:r>
      <w:r w:rsidR="005B6947" w:rsidRPr="00EC116B">
        <w:rPr>
          <w:rFonts w:ascii="Bookman Old Style" w:hAnsi="Bookman Old Style"/>
          <w:sz w:val="22"/>
          <w:szCs w:val="22"/>
        </w:rPr>
        <w:t xml:space="preserve">fizycznej </w:t>
      </w:r>
      <w:r w:rsidRPr="00EC116B">
        <w:rPr>
          <w:rFonts w:ascii="Bookman Old Style" w:hAnsi="Bookman Old Style"/>
          <w:sz w:val="22"/>
          <w:szCs w:val="22"/>
        </w:rPr>
        <w:t>os</w:t>
      </w:r>
      <w:r w:rsidRPr="00EC116B">
        <w:rPr>
          <w:rFonts w:ascii="Bookman Old Style" w:hAnsi="Bookman Old Style"/>
          <w:sz w:val="22"/>
          <w:szCs w:val="22"/>
          <w:lang w:val="el-GR"/>
        </w:rPr>
        <w:t>ό</w:t>
      </w:r>
      <w:r w:rsidRPr="00EC116B">
        <w:rPr>
          <w:rFonts w:ascii="Bookman Old Style" w:hAnsi="Bookman Old Style"/>
          <w:sz w:val="22"/>
          <w:szCs w:val="22"/>
        </w:rPr>
        <w:t xml:space="preserve">b przebywających </w:t>
      </w:r>
      <w:r w:rsidR="009D6503">
        <w:rPr>
          <w:rFonts w:ascii="Bookman Old Style" w:hAnsi="Bookman Old Style"/>
          <w:sz w:val="22"/>
          <w:szCs w:val="22"/>
        </w:rPr>
        <w:t xml:space="preserve">i mieszkających </w:t>
      </w:r>
      <w:r w:rsidRPr="00EC116B">
        <w:rPr>
          <w:rFonts w:ascii="Bookman Old Style" w:hAnsi="Bookman Old Style"/>
          <w:sz w:val="22"/>
          <w:szCs w:val="22"/>
        </w:rPr>
        <w:t xml:space="preserve">na terenie Zamawiającego oraz mienia składającego się z budynku </w:t>
      </w:r>
      <w:r w:rsidR="009D6503">
        <w:rPr>
          <w:rFonts w:ascii="Bookman Old Style" w:hAnsi="Bookman Old Style"/>
          <w:sz w:val="22"/>
          <w:szCs w:val="22"/>
        </w:rPr>
        <w:t>Domu Pomocy Społecznej przy ul. Wójtowskiej 13</w:t>
      </w:r>
      <w:r w:rsidR="00337AA3">
        <w:rPr>
          <w:rFonts w:ascii="Bookman Old Style" w:hAnsi="Bookman Old Style"/>
          <w:sz w:val="22"/>
          <w:szCs w:val="22"/>
        </w:rPr>
        <w:t xml:space="preserve"> w </w:t>
      </w:r>
      <w:r w:rsidR="009D6503">
        <w:rPr>
          <w:rFonts w:ascii="Bookman Old Style" w:hAnsi="Bookman Old Style"/>
          <w:sz w:val="22"/>
          <w:szCs w:val="22"/>
        </w:rPr>
        <w:t>Warszawie</w:t>
      </w:r>
      <w:r w:rsidRPr="00EC116B">
        <w:rPr>
          <w:rFonts w:ascii="Bookman Old Style" w:hAnsi="Bookman Old Style"/>
          <w:sz w:val="22"/>
          <w:szCs w:val="22"/>
        </w:rPr>
        <w:t>, jego pomieszczeń oraz rzeczy znajdujących się w tych pomieszczeniach.</w:t>
      </w:r>
    </w:p>
    <w:p w:rsidR="005B6947" w:rsidRPr="00EC116B" w:rsidRDefault="005B6947" w:rsidP="005B6C40">
      <w:pPr>
        <w:numPr>
          <w:ilvl w:val="0"/>
          <w:numId w:val="16"/>
        </w:numPr>
        <w:tabs>
          <w:tab w:val="clear" w:pos="720"/>
        </w:tabs>
        <w:spacing w:line="320" w:lineRule="exact"/>
        <w:ind w:left="284" w:hanging="284"/>
        <w:rPr>
          <w:rFonts w:ascii="Bookman Old Style" w:hAnsi="Bookman Old Style"/>
        </w:rPr>
      </w:pPr>
      <w:r w:rsidRPr="00EC116B">
        <w:rPr>
          <w:rFonts w:ascii="Bookman Old Style" w:hAnsi="Bookman Old Style"/>
        </w:rPr>
        <w:t xml:space="preserve">Szczegółowe warunki sprawowania ochrony reguluje ustawa z dnia 22 sierpnia </w:t>
      </w:r>
      <w:r w:rsidR="0057609C">
        <w:rPr>
          <w:rFonts w:ascii="Bookman Old Style" w:hAnsi="Bookman Old Style"/>
        </w:rPr>
        <w:br/>
      </w:r>
      <w:r w:rsidRPr="00EC116B">
        <w:rPr>
          <w:rFonts w:ascii="Bookman Old Style" w:hAnsi="Bookman Old Style"/>
        </w:rPr>
        <w:t>1997 r. o ochronie osób i mienia (</w:t>
      </w:r>
      <w:r w:rsidR="001F3709" w:rsidRPr="00EC116B">
        <w:rPr>
          <w:rFonts w:ascii="Bookman Old Style" w:hAnsi="Bookman Old Style"/>
        </w:rPr>
        <w:t>Dz.</w:t>
      </w:r>
      <w:r w:rsidR="0057609C">
        <w:rPr>
          <w:rFonts w:ascii="Bookman Old Style" w:hAnsi="Bookman Old Style"/>
        </w:rPr>
        <w:t xml:space="preserve"> </w:t>
      </w:r>
      <w:r w:rsidR="001F3709" w:rsidRPr="00EC116B">
        <w:rPr>
          <w:rFonts w:ascii="Bookman Old Style" w:hAnsi="Bookman Old Style"/>
        </w:rPr>
        <w:t>U.</w:t>
      </w:r>
      <w:r w:rsidR="0057609C">
        <w:rPr>
          <w:rFonts w:ascii="Bookman Old Style" w:hAnsi="Bookman Old Style"/>
        </w:rPr>
        <w:t xml:space="preserve"> z 2017 r., poz. 2213</w:t>
      </w:r>
      <w:r w:rsidR="001F3709" w:rsidRPr="00EC116B">
        <w:rPr>
          <w:rFonts w:ascii="Bookman Old Style" w:hAnsi="Bookman Old Style"/>
        </w:rPr>
        <w:t>)</w:t>
      </w:r>
      <w:r w:rsidR="00AC7C5E" w:rsidRPr="00EC116B">
        <w:rPr>
          <w:rFonts w:ascii="Bookman Old Style" w:hAnsi="Bookman Old Style"/>
        </w:rPr>
        <w:t>.</w:t>
      </w:r>
    </w:p>
    <w:p w:rsidR="00CA7596" w:rsidRPr="00EC116B" w:rsidRDefault="00F518E2" w:rsidP="005B6C40">
      <w:pPr>
        <w:pStyle w:val="Akapitzlist"/>
        <w:numPr>
          <w:ilvl w:val="0"/>
          <w:numId w:val="16"/>
        </w:numPr>
        <w:tabs>
          <w:tab w:val="clear" w:pos="720"/>
        </w:tabs>
        <w:spacing w:line="320" w:lineRule="exact"/>
        <w:ind w:left="284" w:hanging="284"/>
        <w:rPr>
          <w:rFonts w:ascii="Bookman Old Style" w:hAnsi="Bookman Old Style"/>
          <w:sz w:val="22"/>
          <w:szCs w:val="22"/>
        </w:rPr>
      </w:pPr>
      <w:r w:rsidRPr="00EC116B">
        <w:rPr>
          <w:rFonts w:ascii="Bookman Old Style" w:hAnsi="Bookman Old Style"/>
          <w:sz w:val="22"/>
          <w:szCs w:val="22"/>
        </w:rPr>
        <w:t xml:space="preserve">Budynek </w:t>
      </w:r>
      <w:r w:rsidR="009D6503">
        <w:rPr>
          <w:rFonts w:ascii="Bookman Old Style" w:hAnsi="Bookman Old Style"/>
          <w:sz w:val="22"/>
          <w:szCs w:val="22"/>
        </w:rPr>
        <w:t>Domu Pomocy Społecznej</w:t>
      </w:r>
      <w:r w:rsidR="00970DB9">
        <w:rPr>
          <w:rFonts w:ascii="Bookman Old Style" w:hAnsi="Bookman Old Style"/>
          <w:sz w:val="22"/>
          <w:szCs w:val="22"/>
        </w:rPr>
        <w:t xml:space="preserve"> /DPS/</w:t>
      </w:r>
      <w:r w:rsidR="009D6503">
        <w:rPr>
          <w:rFonts w:ascii="Bookman Old Style" w:hAnsi="Bookman Old Style"/>
          <w:sz w:val="22"/>
          <w:szCs w:val="22"/>
        </w:rPr>
        <w:t xml:space="preserve"> </w:t>
      </w:r>
      <w:r w:rsidRPr="00EC116B">
        <w:rPr>
          <w:rFonts w:ascii="Bookman Old Style" w:hAnsi="Bookman Old Style"/>
          <w:sz w:val="22"/>
          <w:szCs w:val="22"/>
        </w:rPr>
        <w:t xml:space="preserve">zlokalizowany przy </w:t>
      </w:r>
      <w:r w:rsidR="009D6503">
        <w:rPr>
          <w:rFonts w:ascii="Bookman Old Style" w:hAnsi="Bookman Old Style"/>
          <w:sz w:val="22"/>
          <w:szCs w:val="22"/>
        </w:rPr>
        <w:t>ul. Wójtowskiej 13</w:t>
      </w:r>
      <w:r w:rsidR="00337AA3">
        <w:rPr>
          <w:rFonts w:ascii="Bookman Old Style" w:hAnsi="Bookman Old Style"/>
          <w:sz w:val="22"/>
          <w:szCs w:val="22"/>
        </w:rPr>
        <w:t xml:space="preserve"> w </w:t>
      </w:r>
      <w:r w:rsidR="009D6503">
        <w:rPr>
          <w:rFonts w:ascii="Bookman Old Style" w:hAnsi="Bookman Old Style"/>
          <w:sz w:val="22"/>
          <w:szCs w:val="22"/>
        </w:rPr>
        <w:t>Warszawie</w:t>
      </w:r>
      <w:r w:rsidR="004A3261">
        <w:rPr>
          <w:rFonts w:ascii="Bookman Old Style" w:hAnsi="Bookman Old Style"/>
          <w:sz w:val="22"/>
          <w:szCs w:val="22"/>
        </w:rPr>
        <w:t xml:space="preserve"> </w:t>
      </w:r>
      <w:r w:rsidRPr="00EC116B">
        <w:rPr>
          <w:rFonts w:ascii="Bookman Old Style" w:hAnsi="Bookman Old Style"/>
          <w:sz w:val="22"/>
          <w:szCs w:val="22"/>
        </w:rPr>
        <w:t xml:space="preserve">o powierzchni całkowitej </w:t>
      </w:r>
      <w:r w:rsidR="009D6503">
        <w:rPr>
          <w:rFonts w:ascii="Bookman Old Style" w:hAnsi="Bookman Old Style"/>
          <w:sz w:val="22"/>
          <w:szCs w:val="22"/>
        </w:rPr>
        <w:t>4720</w:t>
      </w:r>
      <w:r w:rsidRPr="00EC116B">
        <w:rPr>
          <w:rFonts w:ascii="Bookman Old Style" w:hAnsi="Bookman Old Style"/>
          <w:sz w:val="22"/>
          <w:szCs w:val="22"/>
        </w:rPr>
        <w:t xml:space="preserve"> m</w:t>
      </w:r>
      <w:r w:rsidRPr="00EC116B">
        <w:rPr>
          <w:rFonts w:ascii="Bookman Old Style" w:hAnsi="Bookman Old Style"/>
          <w:sz w:val="22"/>
          <w:szCs w:val="22"/>
          <w:vertAlign w:val="superscript"/>
        </w:rPr>
        <w:t>2</w:t>
      </w:r>
      <w:r w:rsidRPr="00EC116B">
        <w:rPr>
          <w:rFonts w:ascii="Bookman Old Style" w:hAnsi="Bookman Old Style"/>
          <w:sz w:val="22"/>
          <w:szCs w:val="22"/>
        </w:rPr>
        <w:t xml:space="preserve">, </w:t>
      </w:r>
      <w:r w:rsidR="00BE2360" w:rsidRPr="00EC116B">
        <w:rPr>
          <w:rFonts w:ascii="Bookman Old Style" w:hAnsi="Bookman Old Style"/>
          <w:sz w:val="22"/>
          <w:szCs w:val="22"/>
        </w:rPr>
        <w:t xml:space="preserve">jest ogrodzony </w:t>
      </w:r>
      <w:r w:rsidRPr="00EC116B">
        <w:rPr>
          <w:rFonts w:ascii="Bookman Old Style" w:hAnsi="Bookman Old Style"/>
          <w:sz w:val="22"/>
          <w:szCs w:val="22"/>
        </w:rPr>
        <w:t xml:space="preserve">posiada </w:t>
      </w:r>
      <w:r w:rsidR="009D6503">
        <w:rPr>
          <w:rFonts w:ascii="Bookman Old Style" w:hAnsi="Bookman Old Style"/>
          <w:sz w:val="22"/>
          <w:szCs w:val="22"/>
        </w:rPr>
        <w:t>jedno</w:t>
      </w:r>
      <w:r w:rsidRPr="00EC116B">
        <w:rPr>
          <w:rFonts w:ascii="Bookman Old Style" w:hAnsi="Bookman Old Style"/>
          <w:sz w:val="22"/>
          <w:szCs w:val="22"/>
        </w:rPr>
        <w:t xml:space="preserve"> we</w:t>
      </w:r>
      <w:r w:rsidR="009D6503">
        <w:rPr>
          <w:rFonts w:ascii="Bookman Old Style" w:hAnsi="Bookman Old Style"/>
          <w:sz w:val="22"/>
          <w:szCs w:val="22"/>
        </w:rPr>
        <w:t>jście</w:t>
      </w:r>
      <w:r w:rsidRPr="00EC116B">
        <w:rPr>
          <w:rFonts w:ascii="Bookman Old Style" w:hAnsi="Bookman Old Style"/>
          <w:sz w:val="22"/>
          <w:szCs w:val="22"/>
        </w:rPr>
        <w:t xml:space="preserve"> główne, </w:t>
      </w:r>
      <w:r w:rsidR="009D6503">
        <w:rPr>
          <w:rFonts w:ascii="Bookman Old Style" w:hAnsi="Bookman Old Style"/>
          <w:sz w:val="22"/>
          <w:szCs w:val="22"/>
        </w:rPr>
        <w:t>dwa wejścia od strony podwórza Domu Pomocy Społecznej i jedno</w:t>
      </w:r>
      <w:r w:rsidR="00BE2360">
        <w:rPr>
          <w:rFonts w:ascii="Bookman Old Style" w:hAnsi="Bookman Old Style"/>
          <w:sz w:val="22"/>
          <w:szCs w:val="22"/>
        </w:rPr>
        <w:t xml:space="preserve"> wyjście</w:t>
      </w:r>
      <w:r w:rsidRPr="00EC116B">
        <w:rPr>
          <w:rFonts w:ascii="Bookman Old Style" w:hAnsi="Bookman Old Style"/>
          <w:sz w:val="22"/>
          <w:szCs w:val="22"/>
        </w:rPr>
        <w:t xml:space="preserve"> ewakuacyjne</w:t>
      </w:r>
      <w:r w:rsidR="00BE2360">
        <w:rPr>
          <w:rFonts w:ascii="Bookman Old Style" w:hAnsi="Bookman Old Style"/>
          <w:sz w:val="22"/>
          <w:szCs w:val="22"/>
        </w:rPr>
        <w:t xml:space="preserve"> od strony ul. </w:t>
      </w:r>
      <w:proofErr w:type="spellStart"/>
      <w:r w:rsidR="00BE2360">
        <w:rPr>
          <w:rFonts w:ascii="Bookman Old Style" w:hAnsi="Bookman Old Style"/>
          <w:sz w:val="22"/>
          <w:szCs w:val="22"/>
        </w:rPr>
        <w:t>Fondamińskiego</w:t>
      </w:r>
      <w:proofErr w:type="spellEnd"/>
      <w:r w:rsidRPr="00EC116B">
        <w:rPr>
          <w:rFonts w:ascii="Bookman Old Style" w:hAnsi="Bookman Old Style"/>
          <w:sz w:val="22"/>
          <w:szCs w:val="22"/>
        </w:rPr>
        <w:t>.</w:t>
      </w:r>
      <w:r w:rsidR="00CB1759" w:rsidRPr="00EC116B">
        <w:rPr>
          <w:rFonts w:ascii="Bookman Old Style" w:hAnsi="Bookman Old Style"/>
          <w:sz w:val="22"/>
          <w:szCs w:val="22"/>
        </w:rPr>
        <w:t xml:space="preserve"> </w:t>
      </w:r>
      <w:r w:rsidR="00CA7596" w:rsidRPr="00EC116B">
        <w:rPr>
          <w:rFonts w:ascii="Bookman Old Style" w:hAnsi="Bookman Old Style"/>
          <w:sz w:val="22"/>
          <w:szCs w:val="22"/>
        </w:rPr>
        <w:t xml:space="preserve">Obiekt </w:t>
      </w:r>
      <w:r w:rsidR="00BE2360">
        <w:rPr>
          <w:rFonts w:ascii="Bookman Old Style" w:hAnsi="Bookman Old Style"/>
          <w:sz w:val="22"/>
          <w:szCs w:val="22"/>
        </w:rPr>
        <w:t xml:space="preserve">od strony podwórza </w:t>
      </w:r>
      <w:r w:rsidR="00CA7596" w:rsidRPr="00EC116B">
        <w:rPr>
          <w:rFonts w:ascii="Bookman Old Style" w:hAnsi="Bookman Old Style"/>
          <w:sz w:val="22"/>
          <w:szCs w:val="22"/>
        </w:rPr>
        <w:t>wyposażony jest w podjazd</w:t>
      </w:r>
      <w:r w:rsidR="00BE2360">
        <w:rPr>
          <w:rFonts w:ascii="Bookman Old Style" w:hAnsi="Bookman Old Style"/>
          <w:sz w:val="22"/>
          <w:szCs w:val="22"/>
        </w:rPr>
        <w:t xml:space="preserve"> dla dostawców</w:t>
      </w:r>
      <w:r w:rsidR="00CA7596" w:rsidRPr="00EC116B">
        <w:rPr>
          <w:rFonts w:ascii="Bookman Old Style" w:hAnsi="Bookman Old Style"/>
          <w:sz w:val="22"/>
          <w:szCs w:val="22"/>
        </w:rPr>
        <w:t xml:space="preserve"> oraz windę dla osób niepełnosprawnych. </w:t>
      </w:r>
    </w:p>
    <w:p w:rsidR="00F518E2" w:rsidRPr="00EC116B" w:rsidRDefault="00F518E2" w:rsidP="00337AA3">
      <w:pPr>
        <w:pStyle w:val="Akapitzlist"/>
        <w:numPr>
          <w:ilvl w:val="0"/>
          <w:numId w:val="16"/>
        </w:numPr>
        <w:tabs>
          <w:tab w:val="clear" w:pos="720"/>
          <w:tab w:val="num" w:pos="284"/>
        </w:tabs>
        <w:spacing w:line="320" w:lineRule="exact"/>
        <w:ind w:left="284" w:hanging="284"/>
        <w:rPr>
          <w:rFonts w:ascii="Bookman Old Style" w:hAnsi="Bookman Old Style"/>
          <w:sz w:val="22"/>
          <w:szCs w:val="22"/>
        </w:rPr>
      </w:pPr>
      <w:r w:rsidRPr="00EC116B">
        <w:rPr>
          <w:rFonts w:ascii="Bookman Old Style" w:hAnsi="Bookman Old Style"/>
          <w:sz w:val="22"/>
          <w:szCs w:val="22"/>
        </w:rPr>
        <w:t>Informacja o systemach ochrony technicznej zainstalowanych w chronionym obiekcie:</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wentylacji i klimatyzacji</w:t>
      </w:r>
      <w:r w:rsidR="00A36F3E" w:rsidRPr="00EC116B">
        <w:rPr>
          <w:rFonts w:ascii="Bookman Old Style" w:hAnsi="Bookman Old Style"/>
        </w:rPr>
        <w:t>,</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alarmowy p.poż podłączony do Straży Pożarnej</w:t>
      </w:r>
      <w:r w:rsidR="00A36F3E" w:rsidRPr="00EC116B">
        <w:rPr>
          <w:rFonts w:ascii="Bookman Old Style" w:hAnsi="Bookman Old Style"/>
        </w:rPr>
        <w:t>,</w:t>
      </w:r>
    </w:p>
    <w:p w:rsidR="00F518E2" w:rsidRPr="00EC116B" w:rsidRDefault="00A36F3E"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sygnalizacji włamania,</w:t>
      </w:r>
    </w:p>
    <w:p w:rsidR="00F518E2" w:rsidRPr="00EC116B" w:rsidRDefault="00F518E2" w:rsidP="005B6C40">
      <w:pPr>
        <w:numPr>
          <w:ilvl w:val="1"/>
          <w:numId w:val="16"/>
        </w:numPr>
        <w:spacing w:line="320" w:lineRule="exact"/>
        <w:ind w:left="851" w:hanging="415"/>
        <w:rPr>
          <w:rFonts w:ascii="Bookman Old Style" w:hAnsi="Bookman Old Style"/>
        </w:rPr>
      </w:pPr>
      <w:r w:rsidRPr="00EC116B">
        <w:rPr>
          <w:rFonts w:ascii="Bookman Old Style" w:hAnsi="Bookman Old Style"/>
        </w:rPr>
        <w:t>system monitoringu</w:t>
      </w:r>
      <w:r w:rsidR="00A36F3E" w:rsidRPr="00EC116B">
        <w:rPr>
          <w:rFonts w:ascii="Bookman Old Style" w:hAnsi="Bookman Old Style"/>
        </w:rPr>
        <w:t>,</w:t>
      </w:r>
    </w:p>
    <w:p w:rsidR="00342DE6" w:rsidRPr="0057609C" w:rsidRDefault="009F4DD5" w:rsidP="00DD66B4">
      <w:pPr>
        <w:numPr>
          <w:ilvl w:val="0"/>
          <w:numId w:val="16"/>
        </w:numPr>
        <w:tabs>
          <w:tab w:val="clear" w:pos="720"/>
          <w:tab w:val="left" w:pos="284"/>
        </w:tabs>
        <w:spacing w:line="320" w:lineRule="exact"/>
        <w:ind w:left="284" w:hanging="284"/>
        <w:rPr>
          <w:rFonts w:ascii="Bookman Old Style" w:hAnsi="Bookman Old Style"/>
        </w:rPr>
      </w:pPr>
      <w:r w:rsidRPr="0057609C">
        <w:rPr>
          <w:rFonts w:ascii="Bookman Old Style" w:hAnsi="Bookman Old Style"/>
        </w:rPr>
        <w:t>Ochrona osób i mienia realizowana będzie przez 24 godziny na dobę przez pracowników ochrony</w:t>
      </w:r>
      <w:r w:rsidR="00342DE6" w:rsidRPr="0057609C">
        <w:rPr>
          <w:rFonts w:ascii="Bookman Old Style" w:hAnsi="Bookman Old Style"/>
        </w:rPr>
        <w:t xml:space="preserve"> wpisanych na listę kwalifikowanych pracowników ochrony fizycznej</w:t>
      </w:r>
      <w:r w:rsidR="0057609C">
        <w:rPr>
          <w:rFonts w:ascii="Bookman Old Style" w:hAnsi="Bookman Old Style"/>
        </w:rPr>
        <w:t xml:space="preserve"> – </w:t>
      </w:r>
      <w:r w:rsidR="00342DE6" w:rsidRPr="0057609C">
        <w:rPr>
          <w:rFonts w:ascii="Bookman Old Style" w:hAnsi="Bookman Old Style"/>
        </w:rPr>
        <w:t xml:space="preserve">całodobowo w systemie zmianowym ( 24 godziny) </w:t>
      </w:r>
      <w:r w:rsidR="00BE2360" w:rsidRPr="0057609C">
        <w:rPr>
          <w:rFonts w:ascii="Bookman Old Style" w:hAnsi="Bookman Old Style"/>
        </w:rPr>
        <w:t>–</w:t>
      </w:r>
      <w:r w:rsidR="00342DE6" w:rsidRPr="0057609C">
        <w:rPr>
          <w:rFonts w:ascii="Bookman Old Style" w:hAnsi="Bookman Old Style"/>
        </w:rPr>
        <w:t xml:space="preserve"> </w:t>
      </w:r>
      <w:r w:rsidR="00BE2360" w:rsidRPr="0057609C">
        <w:rPr>
          <w:rFonts w:ascii="Bookman Old Style" w:hAnsi="Bookman Old Style"/>
        </w:rPr>
        <w:t xml:space="preserve">jeden </w:t>
      </w:r>
      <w:r w:rsidR="00342DE6" w:rsidRPr="0057609C">
        <w:rPr>
          <w:rFonts w:ascii="Bookman Old Style" w:hAnsi="Bookman Old Style"/>
        </w:rPr>
        <w:t xml:space="preserve"> pracownik</w:t>
      </w:r>
    </w:p>
    <w:p w:rsidR="004E4080" w:rsidRPr="00EC116B" w:rsidRDefault="004E4080" w:rsidP="00970DB9">
      <w:pPr>
        <w:spacing w:line="320" w:lineRule="exact"/>
        <w:ind w:left="426"/>
        <w:rPr>
          <w:rFonts w:ascii="Bookman Old Style" w:hAnsi="Bookman Old Style"/>
        </w:rPr>
      </w:pPr>
    </w:p>
    <w:p w:rsidR="00E91985" w:rsidRPr="00EC116B" w:rsidRDefault="00DF5BC7" w:rsidP="00970DB9">
      <w:pPr>
        <w:spacing w:line="320" w:lineRule="exact"/>
        <w:ind w:left="0" w:firstLine="0"/>
        <w:rPr>
          <w:rFonts w:ascii="Bookman Old Style" w:hAnsi="Bookman Old Style"/>
          <w:b/>
          <w:u w:val="single"/>
        </w:rPr>
      </w:pPr>
      <w:r w:rsidRPr="00EC116B">
        <w:rPr>
          <w:rFonts w:ascii="Bookman Old Style" w:hAnsi="Bookman Old Style"/>
          <w:b/>
          <w:u w:val="single"/>
        </w:rPr>
        <w:lastRenderedPageBreak/>
        <w:t xml:space="preserve">Wymagania Zamawiającego względem </w:t>
      </w:r>
      <w:r w:rsidR="00B42452" w:rsidRPr="00EC116B">
        <w:rPr>
          <w:rFonts w:ascii="Bookman Old Style" w:hAnsi="Bookman Old Style"/>
          <w:b/>
          <w:u w:val="single"/>
        </w:rPr>
        <w:t xml:space="preserve">Wykonawcy </w:t>
      </w:r>
      <w:r w:rsidRPr="00EC116B">
        <w:rPr>
          <w:rFonts w:ascii="Bookman Old Style" w:hAnsi="Bookman Old Style"/>
          <w:b/>
          <w:u w:val="single"/>
        </w:rPr>
        <w:t>niezbędne do</w:t>
      </w:r>
      <w:r w:rsidR="00B42452" w:rsidRPr="00EC116B">
        <w:rPr>
          <w:rFonts w:ascii="Bookman Old Style" w:hAnsi="Bookman Old Style"/>
          <w:b/>
          <w:u w:val="single"/>
        </w:rPr>
        <w:t xml:space="preserve"> prawidłowego wykonania przedmiotu zamówienia</w:t>
      </w:r>
      <w:r w:rsidR="009B0D70" w:rsidRPr="00EC116B">
        <w:rPr>
          <w:rFonts w:ascii="Bookman Old Style" w:hAnsi="Bookman Old Style"/>
          <w:b/>
          <w:u w:val="single"/>
        </w:rPr>
        <w:t>:</w:t>
      </w:r>
    </w:p>
    <w:p w:rsidR="003D49F7" w:rsidRPr="00AA3EEE" w:rsidRDefault="003D49F7"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Wykonawca ponosi odpowiedzialność za prawidłowe wyposażenie pracowników świadczących usługę oraz za ich bezpieczeństwo w trakcie wykonywania przedmiotu umowy.</w:t>
      </w:r>
    </w:p>
    <w:p w:rsidR="003D49F7" w:rsidRPr="00AA3EEE" w:rsidRDefault="00F518E2" w:rsidP="005B6C40">
      <w:pPr>
        <w:pStyle w:val="Akapitzlist"/>
        <w:numPr>
          <w:ilvl w:val="0"/>
          <w:numId w:val="24"/>
        </w:numPr>
        <w:tabs>
          <w:tab w:val="clear" w:pos="720"/>
          <w:tab w:val="num" w:pos="426"/>
        </w:tabs>
        <w:spacing w:line="320" w:lineRule="exact"/>
        <w:ind w:left="425" w:hanging="357"/>
        <w:rPr>
          <w:rFonts w:ascii="Bookman Old Style" w:hAnsi="Bookman Old Style"/>
          <w:sz w:val="22"/>
          <w:szCs w:val="22"/>
        </w:rPr>
      </w:pPr>
      <w:r w:rsidRPr="00AA3EEE">
        <w:rPr>
          <w:rFonts w:ascii="Bookman Old Style" w:hAnsi="Bookman Old Style"/>
          <w:sz w:val="22"/>
          <w:szCs w:val="22"/>
        </w:rPr>
        <w:t>System alarmowy ppoż. zainstalowany u Zamawiającego jest podłączony do firmy monitorującej sygnały alarmowe. Pracownicy ochrony w przypadku uruchomienia się alarmu ppoż. zobowiązani są do natychmiastowej interwencji polegającej na potwierdzeniu alarmu, sprawdzeniu obiektu, poinformowania uprawnionych osób ze strony Zamawiającego oraz odpow</w:t>
      </w:r>
      <w:r w:rsidR="00337AA3">
        <w:rPr>
          <w:rFonts w:ascii="Bookman Old Style" w:hAnsi="Bookman Old Style"/>
          <w:sz w:val="22"/>
          <w:szCs w:val="22"/>
        </w:rPr>
        <w:t>iednich służb (po uzgodnieniu z </w:t>
      </w:r>
      <w:r w:rsidRPr="00AA3EEE">
        <w:rPr>
          <w:rFonts w:ascii="Bookman Old Style" w:hAnsi="Bookman Old Style"/>
          <w:sz w:val="22"/>
          <w:szCs w:val="22"/>
        </w:rPr>
        <w:t xml:space="preserve">przedstawicielem Zamawiającego). </w:t>
      </w:r>
    </w:p>
    <w:p w:rsidR="00B44EE4" w:rsidRPr="00AA3EEE" w:rsidRDefault="00D21AD2" w:rsidP="005B6C40">
      <w:pPr>
        <w:pStyle w:val="Podtytu"/>
        <w:numPr>
          <w:ilvl w:val="0"/>
          <w:numId w:val="24"/>
        </w:numPr>
        <w:tabs>
          <w:tab w:val="clear" w:pos="720"/>
          <w:tab w:val="num" w:pos="426"/>
        </w:tabs>
        <w:spacing w:after="0" w:line="320" w:lineRule="exact"/>
        <w:ind w:left="425" w:hanging="357"/>
        <w:jc w:val="both"/>
        <w:rPr>
          <w:rFonts w:ascii="Bookman Old Style" w:hAnsi="Bookman Old Style"/>
          <w:sz w:val="22"/>
          <w:szCs w:val="22"/>
        </w:rPr>
      </w:pPr>
      <w:r w:rsidRPr="00AA3EEE">
        <w:rPr>
          <w:rFonts w:ascii="Bookman Old Style" w:hAnsi="Bookman Old Style"/>
          <w:sz w:val="22"/>
          <w:szCs w:val="22"/>
        </w:rPr>
        <w:t>Wykonawca zobowiąz</w:t>
      </w:r>
      <w:r w:rsidR="007816AD" w:rsidRPr="00AA3EEE">
        <w:rPr>
          <w:rFonts w:ascii="Bookman Old Style" w:hAnsi="Bookman Old Style"/>
          <w:sz w:val="22"/>
          <w:szCs w:val="22"/>
        </w:rPr>
        <w:t>any jest</w:t>
      </w:r>
      <w:r w:rsidRPr="00AA3EEE">
        <w:rPr>
          <w:rFonts w:ascii="Bookman Old Style" w:hAnsi="Bookman Old Style"/>
          <w:sz w:val="22"/>
          <w:szCs w:val="22"/>
        </w:rPr>
        <w:t xml:space="preserve"> do </w:t>
      </w:r>
      <w:r w:rsidR="00B44EE4" w:rsidRPr="00AA3EEE">
        <w:rPr>
          <w:rFonts w:ascii="Bookman Old Style" w:hAnsi="Bookman Old Style"/>
          <w:sz w:val="22"/>
          <w:szCs w:val="22"/>
        </w:rPr>
        <w:t>ścisł</w:t>
      </w:r>
      <w:r w:rsidRPr="00AA3EEE">
        <w:rPr>
          <w:rFonts w:ascii="Bookman Old Style" w:hAnsi="Bookman Old Style"/>
          <w:sz w:val="22"/>
          <w:szCs w:val="22"/>
        </w:rPr>
        <w:t>ej</w:t>
      </w:r>
      <w:r w:rsidR="00B44EE4" w:rsidRPr="00AA3EEE">
        <w:rPr>
          <w:rFonts w:ascii="Bookman Old Style" w:hAnsi="Bookman Old Style"/>
          <w:sz w:val="22"/>
          <w:szCs w:val="22"/>
        </w:rPr>
        <w:t xml:space="preserve"> współprac</w:t>
      </w:r>
      <w:r w:rsidRPr="00AA3EEE">
        <w:rPr>
          <w:rFonts w:ascii="Bookman Old Style" w:hAnsi="Bookman Old Style"/>
          <w:sz w:val="22"/>
          <w:szCs w:val="22"/>
        </w:rPr>
        <w:t>y</w:t>
      </w:r>
      <w:r w:rsidR="00B44EE4" w:rsidRPr="00AA3EEE">
        <w:rPr>
          <w:rFonts w:ascii="Bookman Old Style" w:hAnsi="Bookman Old Style"/>
          <w:sz w:val="22"/>
          <w:szCs w:val="22"/>
        </w:rPr>
        <w:t xml:space="preserve"> z pracownikami wyznaczonymi przez </w:t>
      </w:r>
      <w:r w:rsidR="00DD73A1" w:rsidRPr="00AA3EEE">
        <w:rPr>
          <w:rFonts w:ascii="Bookman Old Style" w:hAnsi="Bookman Old Style"/>
          <w:sz w:val="22"/>
          <w:szCs w:val="22"/>
        </w:rPr>
        <w:t>Z</w:t>
      </w:r>
      <w:r w:rsidR="000F7ED7" w:rsidRPr="00AA3EEE">
        <w:rPr>
          <w:rFonts w:ascii="Bookman Old Style" w:hAnsi="Bookman Old Style"/>
          <w:sz w:val="22"/>
          <w:szCs w:val="22"/>
        </w:rPr>
        <w:t>amawiającego</w:t>
      </w:r>
      <w:r w:rsidR="00B44EE4" w:rsidRPr="00AA3EEE">
        <w:rPr>
          <w:rFonts w:ascii="Bookman Old Style" w:hAnsi="Bookman Old Style"/>
          <w:sz w:val="22"/>
          <w:szCs w:val="22"/>
        </w:rPr>
        <w:t xml:space="preserve"> w zakresie ochrony, bezpieczeństwa chronionego obiektu oraz informowani</w:t>
      </w:r>
      <w:r w:rsidRPr="00AA3EEE">
        <w:rPr>
          <w:rFonts w:ascii="Bookman Old Style" w:hAnsi="Bookman Old Style"/>
          <w:sz w:val="22"/>
          <w:szCs w:val="22"/>
        </w:rPr>
        <w:t>a</w:t>
      </w:r>
      <w:r w:rsidR="00B44EE4" w:rsidRPr="00AA3EEE">
        <w:rPr>
          <w:rFonts w:ascii="Bookman Old Style" w:hAnsi="Bookman Old Style"/>
          <w:sz w:val="22"/>
          <w:szCs w:val="22"/>
        </w:rPr>
        <w:t xml:space="preserve"> o wszelkich zauważ</w:t>
      </w:r>
      <w:r w:rsidR="00337AA3">
        <w:rPr>
          <w:rFonts w:ascii="Bookman Old Style" w:hAnsi="Bookman Old Style"/>
          <w:sz w:val="22"/>
          <w:szCs w:val="22"/>
        </w:rPr>
        <w:t>onych zagrożeniach, usterkach i </w:t>
      </w:r>
      <w:r w:rsidR="00B44EE4" w:rsidRPr="00AA3EEE">
        <w:rPr>
          <w:rFonts w:ascii="Bookman Old Style" w:hAnsi="Bookman Old Style"/>
          <w:sz w:val="22"/>
          <w:szCs w:val="22"/>
        </w:rPr>
        <w:t>nieprawidłowościach zwiększających ryzyko powstania szkody w mieniu podlegającym ochronie</w:t>
      </w:r>
      <w:r w:rsidRPr="00AA3EEE">
        <w:rPr>
          <w:rFonts w:ascii="Bookman Old Style" w:hAnsi="Bookman Old Style"/>
          <w:sz w:val="22"/>
          <w:szCs w:val="22"/>
        </w:rPr>
        <w:t>.</w:t>
      </w:r>
    </w:p>
    <w:p w:rsidR="007816AD" w:rsidRPr="00AA3EEE" w:rsidRDefault="007816AD"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 xml:space="preserve">W przypadku zaistnienia okoliczności zmierzających do zagrożenia mienia Zamawiającego, a także terenu przyległego do budynku </w:t>
      </w:r>
      <w:r w:rsidR="00970DB9" w:rsidRPr="00AA3EEE">
        <w:rPr>
          <w:rFonts w:ascii="Bookman Old Style" w:hAnsi="Bookman Old Style"/>
          <w:sz w:val="22"/>
          <w:szCs w:val="22"/>
        </w:rPr>
        <w:t>DPS</w:t>
      </w:r>
      <w:r w:rsidRPr="00AA3EEE">
        <w:rPr>
          <w:rFonts w:ascii="Bookman Old Style" w:hAnsi="Bookman Old Style"/>
          <w:sz w:val="22"/>
          <w:szCs w:val="22"/>
        </w:rPr>
        <w:t>, Wykonawca zobowiązany jest do powiadomienia najbliższą jednostkę Policji bądź Straży Pożarnej.</w:t>
      </w:r>
    </w:p>
    <w:p w:rsidR="00B44EE4" w:rsidRPr="00AA3EEE" w:rsidRDefault="00573917" w:rsidP="005B6C40">
      <w:pPr>
        <w:numPr>
          <w:ilvl w:val="0"/>
          <w:numId w:val="24"/>
        </w:numPr>
        <w:tabs>
          <w:tab w:val="clear" w:pos="720"/>
          <w:tab w:val="num" w:pos="426"/>
        </w:tabs>
        <w:spacing w:line="320" w:lineRule="exact"/>
        <w:ind w:left="425" w:hanging="357"/>
        <w:rPr>
          <w:rFonts w:ascii="Bookman Old Style" w:hAnsi="Bookman Old Style"/>
        </w:rPr>
      </w:pPr>
      <w:r w:rsidRPr="00AA3EEE">
        <w:rPr>
          <w:rFonts w:ascii="Bookman Old Style" w:hAnsi="Bookman Old Style"/>
        </w:rPr>
        <w:t xml:space="preserve">Wykonawca zobowiązany jest do </w:t>
      </w:r>
      <w:r w:rsidR="00B44EE4" w:rsidRPr="00AA3EEE">
        <w:rPr>
          <w:rFonts w:ascii="Bookman Old Style" w:hAnsi="Bookman Old Style"/>
        </w:rPr>
        <w:t>podejmowani</w:t>
      </w:r>
      <w:r w:rsidRPr="00AA3EEE">
        <w:rPr>
          <w:rFonts w:ascii="Bookman Old Style" w:hAnsi="Bookman Old Style"/>
        </w:rPr>
        <w:t>a</w:t>
      </w:r>
      <w:r w:rsidR="00B44EE4" w:rsidRPr="00AA3EEE">
        <w:rPr>
          <w:rFonts w:ascii="Bookman Old Style" w:hAnsi="Bookman Old Style"/>
        </w:rPr>
        <w:t xml:space="preserve"> wszelkich czynności w celu przeciwdziałania wystąpieniu wypadków losowych lub innych zdarzeń mogących mieć wpływ na bezpieczeństwo ludzi, stan techniczny budynku i znajdującego się w nim wyposa</w:t>
      </w:r>
      <w:r w:rsidRPr="00AA3EEE">
        <w:rPr>
          <w:rFonts w:ascii="Bookman Old Style" w:hAnsi="Bookman Old Style"/>
        </w:rPr>
        <w:t>żenia</w:t>
      </w:r>
      <w:r w:rsidR="00AE1A9B" w:rsidRPr="00AA3EEE">
        <w:rPr>
          <w:rFonts w:ascii="Bookman Old Style" w:hAnsi="Bookman Old Style"/>
        </w:rPr>
        <w:t>.</w:t>
      </w:r>
    </w:p>
    <w:p w:rsidR="000D7155" w:rsidRPr="00AA3EEE" w:rsidRDefault="000D7155" w:rsidP="005B6C40">
      <w:pPr>
        <w:numPr>
          <w:ilvl w:val="0"/>
          <w:numId w:val="24"/>
        </w:numPr>
        <w:tabs>
          <w:tab w:val="clear" w:pos="720"/>
          <w:tab w:val="num" w:pos="426"/>
        </w:tabs>
        <w:spacing w:line="320" w:lineRule="exact"/>
        <w:ind w:left="426"/>
        <w:rPr>
          <w:rFonts w:ascii="Bookman Old Style" w:hAnsi="Bookman Old Style"/>
        </w:rPr>
      </w:pPr>
      <w:r w:rsidRPr="00AA3EEE">
        <w:rPr>
          <w:rFonts w:ascii="Bookman Old Style" w:hAnsi="Bookman Old Style"/>
        </w:rPr>
        <w:t xml:space="preserve">Pracownicy ochrony </w:t>
      </w:r>
      <w:r w:rsidR="00973223" w:rsidRPr="00AA3EEE">
        <w:rPr>
          <w:rFonts w:ascii="Bookman Old Style" w:hAnsi="Bookman Old Style"/>
        </w:rPr>
        <w:t>mają obowiązek</w:t>
      </w:r>
      <w:r w:rsidRPr="00AA3EEE">
        <w:rPr>
          <w:rFonts w:ascii="Bookman Old Style" w:hAnsi="Bookman Old Style"/>
        </w:rPr>
        <w:t xml:space="preserve"> wz</w:t>
      </w:r>
      <w:r w:rsidR="00973223" w:rsidRPr="00AA3EEE">
        <w:rPr>
          <w:rFonts w:ascii="Bookman Old Style" w:hAnsi="Bookman Old Style"/>
        </w:rPr>
        <w:t>ywania</w:t>
      </w:r>
      <w:r w:rsidRPr="00AA3EEE">
        <w:rPr>
          <w:rFonts w:ascii="Bookman Old Style" w:hAnsi="Bookman Old Style"/>
        </w:rPr>
        <w:t xml:space="preserve"> osób zakłócaj</w:t>
      </w:r>
      <w:r w:rsidR="00F402EC" w:rsidRPr="00AA3EEE">
        <w:rPr>
          <w:rFonts w:ascii="Bookman Old Style" w:hAnsi="Bookman Old Style"/>
        </w:rPr>
        <w:t xml:space="preserve">ących </w:t>
      </w:r>
      <w:r w:rsidRPr="00AA3EEE">
        <w:rPr>
          <w:rFonts w:ascii="Bookman Old Style" w:hAnsi="Bookman Old Style"/>
        </w:rPr>
        <w:t xml:space="preserve">porządek do opuszczenia </w:t>
      </w:r>
      <w:r w:rsidR="00F402EC" w:rsidRPr="00AA3EEE">
        <w:rPr>
          <w:rFonts w:ascii="Bookman Old Style" w:hAnsi="Bookman Old Style"/>
        </w:rPr>
        <w:t>budynku</w:t>
      </w:r>
      <w:r w:rsidRPr="00AA3EEE">
        <w:rPr>
          <w:rFonts w:ascii="Bookman Old Style" w:hAnsi="Bookman Old Style"/>
        </w:rPr>
        <w:t>, zatrzymania osób stwarzających bezpośrednie zagrożenie dla życia lub zdrowia ludzi,</w:t>
      </w:r>
      <w:r w:rsidR="00970DB9" w:rsidRPr="00AA3EEE">
        <w:rPr>
          <w:rFonts w:ascii="Bookman Old Style" w:hAnsi="Bookman Old Style"/>
        </w:rPr>
        <w:t xml:space="preserve"> </w:t>
      </w:r>
      <w:r w:rsidRPr="00AA3EEE">
        <w:rPr>
          <w:rFonts w:ascii="Bookman Old Style" w:hAnsi="Bookman Old Style"/>
        </w:rPr>
        <w:t>a także dla chronionego mienia, w celu ich niezwłocznego przekazania Policji lub Straży Miejskiej. Realizując ten obowiązek pracownicy ochrony mog</w:t>
      </w:r>
      <w:r w:rsidR="00E729C2" w:rsidRPr="00AA3EEE">
        <w:rPr>
          <w:rFonts w:ascii="Bookman Old Style" w:hAnsi="Bookman Old Style"/>
        </w:rPr>
        <w:t xml:space="preserve">ą, jeżeli </w:t>
      </w:r>
      <w:r w:rsidR="00970DB9" w:rsidRPr="00AA3EEE">
        <w:rPr>
          <w:rFonts w:ascii="Bookman Old Style" w:hAnsi="Bookman Old Style"/>
        </w:rPr>
        <w:t>z</w:t>
      </w:r>
      <w:r w:rsidR="00E729C2" w:rsidRPr="00AA3EEE">
        <w:rPr>
          <w:rFonts w:ascii="Bookman Old Style" w:hAnsi="Bookman Old Style"/>
        </w:rPr>
        <w:t>ajdzie taka potrzeba</w:t>
      </w:r>
      <w:r w:rsidRPr="00AA3EEE">
        <w:rPr>
          <w:rFonts w:ascii="Bookman Old Style" w:hAnsi="Bookman Old Style"/>
        </w:rPr>
        <w:t>, korzystać z pomocy grupy interwencyjnej.</w:t>
      </w:r>
    </w:p>
    <w:p w:rsidR="00B44EE4" w:rsidRPr="00AA3EEE" w:rsidRDefault="000D7155" w:rsidP="005B6C40">
      <w:pPr>
        <w:numPr>
          <w:ilvl w:val="0"/>
          <w:numId w:val="24"/>
        </w:numPr>
        <w:tabs>
          <w:tab w:val="clear" w:pos="720"/>
          <w:tab w:val="num" w:pos="426"/>
        </w:tabs>
        <w:spacing w:line="320" w:lineRule="exact"/>
        <w:ind w:left="426"/>
        <w:rPr>
          <w:rFonts w:ascii="Bookman Old Style" w:hAnsi="Bookman Old Style"/>
        </w:rPr>
      </w:pPr>
      <w:r w:rsidRPr="00AA3EEE">
        <w:rPr>
          <w:rFonts w:ascii="Bookman Old Style" w:hAnsi="Bookman Old Style"/>
        </w:rPr>
        <w:t xml:space="preserve">Pracownicy ochrony są zobowiązani znać strukturę </w:t>
      </w:r>
      <w:r w:rsidR="00AA3EEE" w:rsidRPr="00AA3EEE">
        <w:rPr>
          <w:rFonts w:ascii="Bookman Old Style" w:hAnsi="Bookman Old Style"/>
        </w:rPr>
        <w:t>Domu</w:t>
      </w:r>
      <w:r w:rsidRPr="00AA3EEE">
        <w:rPr>
          <w:rFonts w:ascii="Bookman Old Style" w:hAnsi="Bookman Old Style"/>
        </w:rPr>
        <w:t xml:space="preserve"> Zamawiającego</w:t>
      </w:r>
      <w:r w:rsidR="00337AA3">
        <w:rPr>
          <w:rFonts w:ascii="Bookman Old Style" w:hAnsi="Bookman Old Style"/>
        </w:rPr>
        <w:t xml:space="preserve"> i </w:t>
      </w:r>
      <w:r w:rsidR="00262987" w:rsidRPr="00AA3EEE">
        <w:rPr>
          <w:rFonts w:ascii="Bookman Old Style" w:hAnsi="Bookman Old Style"/>
        </w:rPr>
        <w:t>kierować interesant</w:t>
      </w:r>
      <w:r w:rsidR="0069615C" w:rsidRPr="00AA3EEE">
        <w:rPr>
          <w:rFonts w:ascii="Bookman Old Style" w:hAnsi="Bookman Old Style"/>
        </w:rPr>
        <w:t>ów</w:t>
      </w:r>
      <w:r w:rsidR="00262987" w:rsidRPr="00AA3EEE">
        <w:rPr>
          <w:rFonts w:ascii="Bookman Old Style" w:hAnsi="Bookman Old Style"/>
        </w:rPr>
        <w:t xml:space="preserve"> do właściwych pomieszczeń, </w:t>
      </w:r>
      <w:r w:rsidRPr="00AA3EEE">
        <w:rPr>
          <w:rFonts w:ascii="Bookman Old Style" w:hAnsi="Bookman Old Style"/>
        </w:rPr>
        <w:t xml:space="preserve">czuwać i eliminować potencjalne zagrożenie z tym związane. Pracownicy ochrony powinni na bieżąco posiadać wiedzę o interesantach i osobach postronnych (nie będących pracownikami Zamawiającego) aktualnie przebywających w obiekcie. </w:t>
      </w:r>
    </w:p>
    <w:p w:rsidR="00F518E2" w:rsidRPr="00AA3EEE" w:rsidRDefault="00F518E2"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Wykonawca przydzieli koordynatora nadzorującego pracę pracown</w:t>
      </w:r>
      <w:r w:rsidR="00337AA3">
        <w:rPr>
          <w:rFonts w:ascii="Bookman Old Style" w:hAnsi="Bookman Old Style"/>
          <w:sz w:val="22"/>
          <w:szCs w:val="22"/>
        </w:rPr>
        <w:t>ików ochrony w </w:t>
      </w:r>
      <w:r w:rsidRPr="00AA3EEE">
        <w:rPr>
          <w:rFonts w:ascii="Bookman Old Style" w:hAnsi="Bookman Old Style"/>
          <w:sz w:val="22"/>
          <w:szCs w:val="22"/>
        </w:rPr>
        <w:t>budynku Zamawiającego oraz wyznaczy spośród pracowników dowódcę obiektu. Dowódca odpowiedzialny będzie za sporządzanie grafików pra</w:t>
      </w:r>
      <w:r w:rsidR="00852331" w:rsidRPr="00AA3EEE">
        <w:rPr>
          <w:rFonts w:ascii="Bookman Old Style" w:hAnsi="Bookman Old Style"/>
          <w:sz w:val="22"/>
          <w:szCs w:val="22"/>
        </w:rPr>
        <w:t xml:space="preserve">cy oraz za bezpośredni kontakt </w:t>
      </w:r>
      <w:r w:rsidR="009F3E35" w:rsidRPr="00AA3EEE">
        <w:rPr>
          <w:rFonts w:ascii="Bookman Old Style" w:hAnsi="Bookman Old Style"/>
          <w:sz w:val="22"/>
          <w:szCs w:val="22"/>
        </w:rPr>
        <w:t>z</w:t>
      </w:r>
      <w:r w:rsidRPr="00AA3EEE">
        <w:rPr>
          <w:rFonts w:ascii="Bookman Old Style" w:hAnsi="Bookman Old Style"/>
          <w:sz w:val="22"/>
          <w:szCs w:val="22"/>
        </w:rPr>
        <w:t xml:space="preserve"> przedstawicielami Zamawiającego.</w:t>
      </w:r>
      <w:r w:rsidR="00286396" w:rsidRPr="00AA3EEE">
        <w:rPr>
          <w:rFonts w:ascii="Bookman Old Style" w:hAnsi="Bookman Old Style"/>
          <w:sz w:val="22"/>
          <w:szCs w:val="22"/>
        </w:rPr>
        <w:t xml:space="preserve"> Osoby te zostaną wskazane przez Wykonawcę w wykazie stanowiącym załącznik  nr 1 do umowy.</w:t>
      </w:r>
    </w:p>
    <w:p w:rsidR="00F518E2" w:rsidRPr="00AA3EEE" w:rsidRDefault="00F518E2" w:rsidP="005B6C40">
      <w:pPr>
        <w:pStyle w:val="Nagwek3"/>
        <w:keepNext w:val="0"/>
        <w:numPr>
          <w:ilvl w:val="0"/>
          <w:numId w:val="24"/>
        </w:numPr>
        <w:tabs>
          <w:tab w:val="clear" w:pos="720"/>
          <w:tab w:val="num" w:pos="426"/>
        </w:tabs>
        <w:spacing w:before="0" w:after="0" w:line="320" w:lineRule="exact"/>
        <w:ind w:left="426"/>
        <w:rPr>
          <w:rFonts w:ascii="Bookman Old Style" w:hAnsi="Bookman Old Style"/>
          <w:sz w:val="22"/>
          <w:szCs w:val="22"/>
        </w:rPr>
      </w:pPr>
      <w:r w:rsidRPr="00AA3EEE">
        <w:rPr>
          <w:rFonts w:ascii="Bookman Old Style" w:hAnsi="Bookman Old Style"/>
          <w:sz w:val="22"/>
          <w:szCs w:val="22"/>
        </w:rPr>
        <w:t xml:space="preserve">Zamawiający zastrzega sobie możliwość ciągłego nadzoru nad sprawowaniem ochrony mienia. Wykonawca zobowiązany będzie do prowadzenia </w:t>
      </w:r>
      <w:r w:rsidR="00AC5B28">
        <w:rPr>
          <w:rFonts w:ascii="Bookman Old Style" w:hAnsi="Bookman Old Style"/>
          <w:sz w:val="22"/>
          <w:szCs w:val="22"/>
        </w:rPr>
        <w:t>„</w:t>
      </w:r>
      <w:r w:rsidRPr="00AA3EEE">
        <w:rPr>
          <w:rFonts w:ascii="Bookman Old Style" w:hAnsi="Bookman Old Style"/>
          <w:sz w:val="22"/>
          <w:szCs w:val="22"/>
        </w:rPr>
        <w:t xml:space="preserve">książki </w:t>
      </w:r>
      <w:r w:rsidR="00AA3EEE" w:rsidRPr="00AA3EEE">
        <w:rPr>
          <w:rFonts w:ascii="Bookman Old Style" w:hAnsi="Bookman Old Style"/>
          <w:sz w:val="22"/>
          <w:szCs w:val="22"/>
        </w:rPr>
        <w:t>służby</w:t>
      </w:r>
      <w:r w:rsidR="00AC5B28">
        <w:rPr>
          <w:rFonts w:ascii="Bookman Old Style" w:hAnsi="Bookman Old Style"/>
          <w:sz w:val="22"/>
          <w:szCs w:val="22"/>
        </w:rPr>
        <w:t>”</w:t>
      </w:r>
      <w:r w:rsidRPr="00AA3EEE">
        <w:rPr>
          <w:rFonts w:ascii="Bookman Old Style" w:hAnsi="Bookman Old Style"/>
          <w:sz w:val="22"/>
          <w:szCs w:val="22"/>
        </w:rPr>
        <w:t>, do której pracownicy Wykonawcy wpisywać będą wszelkie spostrzeżenia, uwagi</w:t>
      </w:r>
      <w:r w:rsidR="00337AA3">
        <w:rPr>
          <w:rFonts w:ascii="Bookman Old Style" w:hAnsi="Bookman Old Style"/>
          <w:sz w:val="22"/>
          <w:szCs w:val="22"/>
        </w:rPr>
        <w:t xml:space="preserve"> i </w:t>
      </w:r>
      <w:r w:rsidR="007C0EC5" w:rsidRPr="00AA3EEE">
        <w:rPr>
          <w:rFonts w:ascii="Bookman Old Style" w:hAnsi="Bookman Old Style"/>
          <w:sz w:val="22"/>
          <w:szCs w:val="22"/>
        </w:rPr>
        <w:t>polecenia Zamawiającego</w:t>
      </w:r>
      <w:r w:rsidRPr="00AA3EEE">
        <w:rPr>
          <w:rFonts w:ascii="Bookman Old Style" w:hAnsi="Bookman Old Style"/>
          <w:sz w:val="22"/>
          <w:szCs w:val="22"/>
        </w:rPr>
        <w:t xml:space="preserve"> oraz istotne wydarzenia związane ze sprawowaniem ochrony </w:t>
      </w:r>
      <w:r w:rsidR="007C0EC5" w:rsidRPr="00AA3EEE">
        <w:rPr>
          <w:rFonts w:ascii="Bookman Old Style" w:hAnsi="Bookman Old Style"/>
          <w:sz w:val="22"/>
          <w:szCs w:val="22"/>
        </w:rPr>
        <w:t xml:space="preserve">w budynku </w:t>
      </w:r>
      <w:r w:rsidR="00AA3EEE" w:rsidRPr="00AA3EEE">
        <w:rPr>
          <w:rFonts w:ascii="Bookman Old Style" w:hAnsi="Bookman Old Style"/>
          <w:sz w:val="22"/>
          <w:szCs w:val="22"/>
        </w:rPr>
        <w:t>DPS</w:t>
      </w:r>
      <w:r w:rsidR="007C0EC5" w:rsidRPr="00AA3EEE">
        <w:rPr>
          <w:rFonts w:ascii="Bookman Old Style" w:hAnsi="Bookman Old Style"/>
          <w:sz w:val="22"/>
          <w:szCs w:val="22"/>
        </w:rPr>
        <w:t>.</w:t>
      </w:r>
      <w:r w:rsidRPr="00AA3EEE">
        <w:rPr>
          <w:rFonts w:ascii="Bookman Old Style" w:hAnsi="Bookman Old Style"/>
          <w:sz w:val="22"/>
          <w:szCs w:val="22"/>
        </w:rPr>
        <w:t xml:space="preserve"> </w:t>
      </w:r>
    </w:p>
    <w:p w:rsidR="00F518E2" w:rsidRPr="00AA3EEE" w:rsidRDefault="00F518E2" w:rsidP="005B6C40">
      <w:pPr>
        <w:pStyle w:val="Nagwek3"/>
        <w:keepNext w:val="0"/>
        <w:numPr>
          <w:ilvl w:val="0"/>
          <w:numId w:val="24"/>
        </w:numPr>
        <w:tabs>
          <w:tab w:val="clear" w:pos="720"/>
          <w:tab w:val="num" w:pos="426"/>
        </w:tabs>
        <w:spacing w:before="0" w:after="0" w:line="320" w:lineRule="exact"/>
        <w:ind w:left="426"/>
        <w:rPr>
          <w:rFonts w:ascii="Bookman Old Style" w:hAnsi="Bookman Old Style"/>
          <w:sz w:val="22"/>
          <w:szCs w:val="22"/>
        </w:rPr>
      </w:pPr>
      <w:r w:rsidRPr="00AA3EEE">
        <w:rPr>
          <w:rFonts w:ascii="Bookman Old Style" w:hAnsi="Bookman Old Style"/>
          <w:sz w:val="22"/>
          <w:szCs w:val="22"/>
        </w:rPr>
        <w:lastRenderedPageBreak/>
        <w:t>Wykonawca odpowiadać będzie wobec Zamawiającego za wszelkie szkody wyrządzone Zamawiającemu przez pracownik</w:t>
      </w:r>
      <w:r w:rsidRPr="00AA3EEE">
        <w:rPr>
          <w:rFonts w:ascii="Bookman Old Style" w:hAnsi="Bookman Old Style"/>
          <w:sz w:val="22"/>
          <w:szCs w:val="22"/>
          <w:lang w:val="el-GR"/>
        </w:rPr>
        <w:t>ό</w:t>
      </w:r>
      <w:r w:rsidRPr="00AA3EEE">
        <w:rPr>
          <w:rFonts w:ascii="Bookman Old Style" w:hAnsi="Bookman Old Style"/>
          <w:sz w:val="22"/>
          <w:szCs w:val="22"/>
        </w:rPr>
        <w:t>w Wykonawcy oraz osoby trzec</w:t>
      </w:r>
      <w:r w:rsidR="00337AA3">
        <w:rPr>
          <w:rFonts w:ascii="Bookman Old Style" w:hAnsi="Bookman Old Style"/>
          <w:sz w:val="22"/>
          <w:szCs w:val="22"/>
        </w:rPr>
        <w:t>ie w </w:t>
      </w:r>
      <w:r w:rsidRPr="00AA3EEE">
        <w:rPr>
          <w:rFonts w:ascii="Bookman Old Style" w:hAnsi="Bookman Old Style"/>
          <w:sz w:val="22"/>
          <w:szCs w:val="22"/>
        </w:rPr>
        <w:t>przypadku niedołożenia przez pracownik</w:t>
      </w:r>
      <w:r w:rsidRPr="00AA3EEE">
        <w:rPr>
          <w:rFonts w:ascii="Bookman Old Style" w:hAnsi="Bookman Old Style"/>
          <w:sz w:val="22"/>
          <w:szCs w:val="22"/>
          <w:lang w:val="el-GR"/>
        </w:rPr>
        <w:t>ό</w:t>
      </w:r>
      <w:r w:rsidRPr="00AA3EEE">
        <w:rPr>
          <w:rFonts w:ascii="Bookman Old Style" w:hAnsi="Bookman Old Style"/>
          <w:sz w:val="22"/>
          <w:szCs w:val="22"/>
        </w:rPr>
        <w:t>w Wykonawcy należytej staranności przy wykonywaniu umowy.</w:t>
      </w:r>
    </w:p>
    <w:p w:rsidR="00741733" w:rsidRPr="00AA3EEE" w:rsidRDefault="00F518E2"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Pracownicy ochrony w sytuacjach zakłócania ładu i porządku publicznego na</w:t>
      </w:r>
      <w:r w:rsidR="006C00AC" w:rsidRPr="00AA3EEE">
        <w:rPr>
          <w:rFonts w:ascii="Bookman Old Style" w:hAnsi="Bookman Old Style"/>
          <w:sz w:val="22"/>
          <w:szCs w:val="22"/>
        </w:rPr>
        <w:t xml:space="preserve"> terenie przyległym do budynku </w:t>
      </w:r>
      <w:r w:rsidR="00AA3EEE" w:rsidRPr="00AA3EEE">
        <w:rPr>
          <w:rFonts w:ascii="Bookman Old Style" w:hAnsi="Bookman Old Style"/>
          <w:sz w:val="22"/>
          <w:szCs w:val="22"/>
        </w:rPr>
        <w:t>DPS</w:t>
      </w:r>
      <w:r w:rsidRPr="00AA3EEE">
        <w:rPr>
          <w:rFonts w:ascii="Bookman Old Style" w:hAnsi="Bookman Old Style"/>
          <w:sz w:val="22"/>
          <w:szCs w:val="22"/>
        </w:rPr>
        <w:t xml:space="preserve"> zobowiązani są do telefonicznego p</w:t>
      </w:r>
      <w:r w:rsidR="006C411C" w:rsidRPr="00AA3EEE">
        <w:rPr>
          <w:rFonts w:ascii="Bookman Old Style" w:hAnsi="Bookman Old Style"/>
          <w:sz w:val="22"/>
          <w:szCs w:val="22"/>
        </w:rPr>
        <w:t>owiadomienia właściwych służb.</w:t>
      </w:r>
    </w:p>
    <w:p w:rsidR="006C411C" w:rsidRPr="00AA3EEE" w:rsidRDefault="006C411C"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Zamawiający zastrzega sobie prawo do żądania zmiany każdego z pracowników Wykonawcy, który przez swoje zachowanie i jakość wykonywanej pracy dał powód do uzasadnionych skarg.</w:t>
      </w:r>
    </w:p>
    <w:p w:rsidR="003D49F7" w:rsidRPr="00AA3EEE" w:rsidRDefault="009F4095" w:rsidP="005B6C40">
      <w:pPr>
        <w:pStyle w:val="Akapitzlist"/>
        <w:numPr>
          <w:ilvl w:val="0"/>
          <w:numId w:val="24"/>
        </w:numPr>
        <w:tabs>
          <w:tab w:val="clear" w:pos="720"/>
          <w:tab w:val="num" w:pos="426"/>
        </w:tabs>
        <w:spacing w:line="320" w:lineRule="exact"/>
        <w:ind w:left="426"/>
        <w:rPr>
          <w:rFonts w:ascii="Bookman Old Style" w:hAnsi="Bookman Old Style"/>
          <w:sz w:val="22"/>
          <w:szCs w:val="22"/>
        </w:rPr>
      </w:pPr>
      <w:r w:rsidRPr="00AA3EEE">
        <w:rPr>
          <w:rFonts w:ascii="Bookman Old Style" w:hAnsi="Bookman Old Style"/>
          <w:sz w:val="22"/>
          <w:szCs w:val="22"/>
        </w:rPr>
        <w:t>Szczegółowy z</w:t>
      </w:r>
      <w:r w:rsidR="003D49F7" w:rsidRPr="00AA3EEE">
        <w:rPr>
          <w:rFonts w:ascii="Bookman Old Style" w:hAnsi="Bookman Old Style"/>
          <w:sz w:val="22"/>
          <w:szCs w:val="22"/>
        </w:rPr>
        <w:t>akres czynności pracownika ochrony oraz zadania i obowiązki os</w:t>
      </w:r>
      <w:r w:rsidR="003D49F7" w:rsidRPr="00AA3EEE">
        <w:rPr>
          <w:rFonts w:ascii="Bookman Old Style" w:hAnsi="Bookman Old Style"/>
          <w:sz w:val="22"/>
          <w:szCs w:val="22"/>
          <w:lang w:val="el-GR"/>
        </w:rPr>
        <w:t>ό</w:t>
      </w:r>
      <w:r w:rsidR="003D49F7" w:rsidRPr="00AA3EEE">
        <w:rPr>
          <w:rFonts w:ascii="Bookman Old Style" w:hAnsi="Bookman Old Style"/>
          <w:sz w:val="22"/>
          <w:szCs w:val="22"/>
        </w:rPr>
        <w:t>b pełniących służbę  ochrony stanowi załącznik Nr 2 stanowiący integralną część niniejszej SIWZ.</w:t>
      </w:r>
    </w:p>
    <w:p w:rsidR="003D49F7" w:rsidRDefault="003D49F7" w:rsidP="00970DB9">
      <w:pPr>
        <w:spacing w:line="320" w:lineRule="exact"/>
        <w:ind w:left="540" w:hanging="540"/>
        <w:rPr>
          <w:rFonts w:ascii="Bookman Old Style" w:hAnsi="Bookman Old Style"/>
        </w:rPr>
      </w:pPr>
    </w:p>
    <w:p w:rsidR="00F518E2" w:rsidRPr="00EC116B" w:rsidRDefault="001C287A" w:rsidP="00970DB9">
      <w:pPr>
        <w:spacing w:line="320" w:lineRule="exact"/>
        <w:rPr>
          <w:rFonts w:ascii="Bookman Old Style" w:hAnsi="Bookman Old Style"/>
          <w:b/>
          <w:u w:val="single"/>
        </w:rPr>
      </w:pPr>
      <w:r w:rsidRPr="00EC116B">
        <w:rPr>
          <w:rFonts w:ascii="Bookman Old Style" w:hAnsi="Bookman Old Style"/>
          <w:b/>
          <w:u w:val="single"/>
        </w:rPr>
        <w:t xml:space="preserve">Pozostałe wymagania </w:t>
      </w:r>
      <w:r w:rsidR="00532F87" w:rsidRPr="00EC116B">
        <w:rPr>
          <w:rFonts w:ascii="Bookman Old Style" w:hAnsi="Bookman Old Style"/>
          <w:b/>
          <w:u w:val="single"/>
        </w:rPr>
        <w:t xml:space="preserve">Zamawiającego </w:t>
      </w:r>
      <w:r w:rsidRPr="00EC116B">
        <w:rPr>
          <w:rFonts w:ascii="Bookman Old Style" w:hAnsi="Bookman Old Style"/>
          <w:b/>
          <w:u w:val="single"/>
        </w:rPr>
        <w:t>względem Wykonawcy i personelu Wykonawcy</w:t>
      </w:r>
      <w:r w:rsidR="00532F87" w:rsidRPr="00EC116B">
        <w:rPr>
          <w:rFonts w:ascii="Bookman Old Style" w:hAnsi="Bookman Old Style"/>
          <w:b/>
          <w:u w:val="single"/>
        </w:rPr>
        <w:t>:</w:t>
      </w:r>
    </w:p>
    <w:p w:rsidR="00BE2360" w:rsidRPr="00EC116B" w:rsidRDefault="006C411C" w:rsidP="00970DB9">
      <w:pPr>
        <w:spacing w:line="320" w:lineRule="exact"/>
        <w:ind w:left="426" w:hanging="426"/>
        <w:rPr>
          <w:rFonts w:ascii="Bookman Old Style" w:hAnsi="Bookman Old Style"/>
        </w:rPr>
      </w:pPr>
      <w:r w:rsidRPr="00EC116B">
        <w:rPr>
          <w:rFonts w:ascii="Bookman Old Style" w:hAnsi="Bookman Old Style"/>
        </w:rPr>
        <w:t xml:space="preserve">1. </w:t>
      </w:r>
      <w:r w:rsidR="007B17E7" w:rsidRPr="00EC116B">
        <w:rPr>
          <w:rFonts w:ascii="Bookman Old Style" w:hAnsi="Bookman Old Style"/>
        </w:rPr>
        <w:t xml:space="preserve">Pracownicy ochrony muszą mieć estetyczne umundurowanie </w:t>
      </w:r>
      <w:r w:rsidR="00D06EB2">
        <w:rPr>
          <w:rFonts w:ascii="Bookman Old Style" w:hAnsi="Bookman Old Style"/>
        </w:rPr>
        <w:t xml:space="preserve">w </w:t>
      </w:r>
      <w:r w:rsidR="007B17E7" w:rsidRPr="00EC116B">
        <w:rPr>
          <w:rFonts w:ascii="Bookman Old Style" w:hAnsi="Bookman Old Style"/>
        </w:rPr>
        <w:t>kolorze ciemnym</w:t>
      </w:r>
      <w:r w:rsidR="00BE2360" w:rsidRPr="00BE2360">
        <w:rPr>
          <w:rFonts w:ascii="Bookman Old Style" w:hAnsi="Bookman Old Style"/>
        </w:rPr>
        <w:t xml:space="preserve"> </w:t>
      </w:r>
      <w:r w:rsidR="004F68EE">
        <w:rPr>
          <w:rFonts w:ascii="Bookman Old Style" w:hAnsi="Bookman Old Style"/>
        </w:rPr>
        <w:br/>
      </w:r>
      <w:r w:rsidR="00BE2360" w:rsidRPr="00EC116B">
        <w:rPr>
          <w:rFonts w:ascii="Bookman Old Style" w:hAnsi="Bookman Old Style"/>
        </w:rPr>
        <w:t>z widocznym napisem „ochrona”</w:t>
      </w:r>
      <w:r w:rsidR="00BE2360">
        <w:rPr>
          <w:rFonts w:ascii="Bookman Old Style" w:hAnsi="Bookman Old Style"/>
        </w:rPr>
        <w:t xml:space="preserve"> oraz odzież zapewniającą </w:t>
      </w:r>
      <w:r w:rsidR="007A7EAE">
        <w:rPr>
          <w:rFonts w:ascii="Bookman Old Style" w:hAnsi="Bookman Old Style"/>
        </w:rPr>
        <w:t>możliwość wyjścia</w:t>
      </w:r>
      <w:r w:rsidR="00BE2360">
        <w:rPr>
          <w:rFonts w:ascii="Bookman Old Style" w:hAnsi="Bookman Old Style"/>
        </w:rPr>
        <w:t xml:space="preserve"> </w:t>
      </w:r>
      <w:r w:rsidR="004F68EE">
        <w:rPr>
          <w:rFonts w:ascii="Bookman Old Style" w:hAnsi="Bookman Old Style"/>
        </w:rPr>
        <w:br/>
      </w:r>
      <w:r w:rsidR="00BE2360">
        <w:rPr>
          <w:rFonts w:ascii="Bookman Old Style" w:hAnsi="Bookman Old Style"/>
        </w:rPr>
        <w:t>na zewnątrz budynku</w:t>
      </w:r>
      <w:r w:rsidR="007A7EAE">
        <w:rPr>
          <w:rFonts w:ascii="Bookman Old Style" w:hAnsi="Bookman Old Style"/>
        </w:rPr>
        <w:t>.</w:t>
      </w:r>
    </w:p>
    <w:p w:rsidR="007B17E7" w:rsidRPr="00EC116B" w:rsidRDefault="006C411C" w:rsidP="00970DB9">
      <w:pPr>
        <w:spacing w:line="320" w:lineRule="exact"/>
        <w:rPr>
          <w:rFonts w:ascii="Bookman Old Style" w:hAnsi="Bookman Old Style"/>
        </w:rPr>
      </w:pPr>
      <w:r w:rsidRPr="00EC116B">
        <w:rPr>
          <w:rFonts w:ascii="Bookman Old Style" w:hAnsi="Bookman Old Style"/>
        </w:rPr>
        <w:t>2</w:t>
      </w:r>
      <w:r w:rsidR="007B17E7" w:rsidRPr="00EC116B">
        <w:rPr>
          <w:rFonts w:ascii="Bookman Old Style" w:hAnsi="Bookman Old Style"/>
        </w:rPr>
        <w:t xml:space="preserve">. Każdy pracownik ochrony musi posiadać identyfikator zawierający nazwę firmy ochroniarskiej oraz dane personalne pracownika ochrony wraz ze zdjęciem. </w:t>
      </w:r>
    </w:p>
    <w:p w:rsidR="006E3871" w:rsidRPr="00EC116B" w:rsidRDefault="00797C4E" w:rsidP="00970DB9">
      <w:pPr>
        <w:spacing w:line="320" w:lineRule="exact"/>
        <w:rPr>
          <w:rFonts w:ascii="Bookman Old Style" w:hAnsi="Bookman Old Style"/>
        </w:rPr>
      </w:pPr>
      <w:r w:rsidRPr="00EC116B">
        <w:rPr>
          <w:rFonts w:ascii="Bookman Old Style" w:hAnsi="Bookman Old Style"/>
        </w:rPr>
        <w:t xml:space="preserve">3. Zamawiający </w:t>
      </w:r>
      <w:r w:rsidR="006E3871" w:rsidRPr="00EC116B">
        <w:rPr>
          <w:rFonts w:ascii="Bookman Old Style" w:hAnsi="Bookman Old Style"/>
        </w:rPr>
        <w:t>zaleca</w:t>
      </w:r>
      <w:r w:rsidR="00BE2360">
        <w:rPr>
          <w:rFonts w:ascii="Bookman Old Style" w:hAnsi="Bookman Old Style"/>
        </w:rPr>
        <w:t>,</w:t>
      </w:r>
      <w:r w:rsidR="006E3871" w:rsidRPr="00EC116B">
        <w:rPr>
          <w:rFonts w:ascii="Bookman Old Style" w:hAnsi="Bookman Old Style"/>
        </w:rPr>
        <w:t xml:space="preserve"> ab</w:t>
      </w:r>
      <w:r w:rsidR="00FF2240" w:rsidRPr="00EC116B">
        <w:rPr>
          <w:rFonts w:ascii="Bookman Old Style" w:hAnsi="Bookman Old Style"/>
        </w:rPr>
        <w:t xml:space="preserve">y Wykonawca (po uzgodnieniu) z </w:t>
      </w:r>
      <w:r w:rsidR="006E3871" w:rsidRPr="00EC116B">
        <w:rPr>
          <w:rFonts w:ascii="Bookman Old Style" w:hAnsi="Bookman Old Style"/>
        </w:rPr>
        <w:t xml:space="preserve">Zamawiającym </w:t>
      </w:r>
      <w:r w:rsidR="004F68EE">
        <w:rPr>
          <w:rFonts w:ascii="Bookman Old Style" w:hAnsi="Bookman Old Style"/>
        </w:rPr>
        <w:br/>
      </w:r>
      <w:r w:rsidR="006E3871" w:rsidRPr="00EC116B">
        <w:rPr>
          <w:rFonts w:ascii="Bookman Old Style" w:hAnsi="Bookman Old Style"/>
        </w:rPr>
        <w:t>w widocznym miejscu na terenie chronionego obiektu umieścił informację z logo (znakiem graficznym) swojej firmy oraz numerem telefonu kontaktowego.</w:t>
      </w:r>
    </w:p>
    <w:p w:rsidR="006C411C" w:rsidRPr="00EC116B" w:rsidRDefault="00532F87" w:rsidP="00970DB9">
      <w:pPr>
        <w:spacing w:line="320" w:lineRule="exact"/>
        <w:rPr>
          <w:rFonts w:ascii="Bookman Old Style" w:hAnsi="Bookman Old Style"/>
        </w:rPr>
      </w:pPr>
      <w:r w:rsidRPr="00EC116B">
        <w:rPr>
          <w:rFonts w:ascii="Bookman Old Style" w:hAnsi="Bookman Old Style"/>
        </w:rPr>
        <w:t>4</w:t>
      </w:r>
      <w:r w:rsidR="00741733" w:rsidRPr="00EC116B">
        <w:rPr>
          <w:rFonts w:ascii="Bookman Old Style" w:hAnsi="Bookman Old Style"/>
        </w:rPr>
        <w:t xml:space="preserve">. </w:t>
      </w:r>
      <w:r w:rsidR="000A37C2" w:rsidRPr="00EC116B">
        <w:rPr>
          <w:rFonts w:ascii="Bookman Old Style" w:hAnsi="Bookman Old Style"/>
        </w:rPr>
        <w:t xml:space="preserve"> </w:t>
      </w:r>
      <w:r w:rsidR="007B17E7" w:rsidRPr="00EC116B">
        <w:rPr>
          <w:rFonts w:ascii="Bookman Old Style" w:hAnsi="Bookman Old Style"/>
        </w:rPr>
        <w:t xml:space="preserve">W okresie zimowym przy ciągłych i obfitych opadach śniegu Zamawiający może wymagać od pracowników ochrony </w:t>
      </w:r>
      <w:r w:rsidR="00FF2240" w:rsidRPr="00EC116B">
        <w:rPr>
          <w:rFonts w:ascii="Bookman Old Style" w:hAnsi="Bookman Old Style"/>
        </w:rPr>
        <w:t>odśnieżani</w:t>
      </w:r>
      <w:r w:rsidR="00942CBF" w:rsidRPr="00EC116B">
        <w:rPr>
          <w:rFonts w:ascii="Bookman Old Style" w:hAnsi="Bookman Old Style"/>
        </w:rPr>
        <w:t>a</w:t>
      </w:r>
      <w:r w:rsidR="00FF2240" w:rsidRPr="00EC116B">
        <w:rPr>
          <w:rFonts w:ascii="Bookman Old Style" w:hAnsi="Bookman Old Style"/>
        </w:rPr>
        <w:t xml:space="preserve"> wejść do budynku </w:t>
      </w:r>
      <w:r w:rsidR="007A7EAE">
        <w:rPr>
          <w:rFonts w:ascii="Bookman Old Style" w:hAnsi="Bookman Old Style"/>
        </w:rPr>
        <w:t>DPS</w:t>
      </w:r>
      <w:r w:rsidR="00412D3E" w:rsidRPr="00EC116B">
        <w:rPr>
          <w:rFonts w:ascii="Bookman Old Style" w:hAnsi="Bookman Old Style"/>
        </w:rPr>
        <w:t xml:space="preserve"> oraz wyjść ewakuacyjnych.</w:t>
      </w:r>
    </w:p>
    <w:p w:rsidR="000D69A5" w:rsidRPr="00EC116B" w:rsidRDefault="004A3261" w:rsidP="00970DB9">
      <w:pPr>
        <w:spacing w:line="320" w:lineRule="exact"/>
        <w:rPr>
          <w:rFonts w:ascii="Bookman Old Style" w:hAnsi="Bookman Old Style"/>
        </w:rPr>
      </w:pPr>
      <w:r>
        <w:rPr>
          <w:rFonts w:ascii="Bookman Old Style" w:hAnsi="Bookman Old Style"/>
        </w:rPr>
        <w:t>5</w:t>
      </w:r>
      <w:r w:rsidR="000D69A5" w:rsidRPr="00EC116B">
        <w:rPr>
          <w:rFonts w:ascii="Bookman Old Style" w:hAnsi="Bookman Old Style"/>
        </w:rPr>
        <w:t>. Pracownikom ochrony bezwzględnie zabrania się w czasie pełnienia służby:</w:t>
      </w:r>
      <w:r w:rsidR="00BE2360">
        <w:rPr>
          <w:rFonts w:ascii="Bookman Old Style" w:hAnsi="Bookman Old Style"/>
        </w:rPr>
        <w:t xml:space="preserve"> </w:t>
      </w:r>
      <w:r w:rsidR="000D69A5" w:rsidRPr="00EC116B">
        <w:rPr>
          <w:rFonts w:ascii="Bookman Old Style" w:hAnsi="Bookman Old Style"/>
        </w:rPr>
        <w:t xml:space="preserve"> spożywania alkoholu lub środków odurzających,</w:t>
      </w:r>
      <w:r w:rsidR="00BE2360">
        <w:rPr>
          <w:rFonts w:ascii="Bookman Old Style" w:hAnsi="Bookman Old Style"/>
        </w:rPr>
        <w:t xml:space="preserve"> spania oraz</w:t>
      </w:r>
      <w:r w:rsidR="000D69A5" w:rsidRPr="00EC116B">
        <w:rPr>
          <w:rFonts w:ascii="Bookman Old Style" w:hAnsi="Bookman Old Style"/>
        </w:rPr>
        <w:t xml:space="preserve"> informowania osób postronnych o przebiegu służby i o zaistniałych zdarzeniach.</w:t>
      </w:r>
    </w:p>
    <w:p w:rsidR="00412D3E" w:rsidRPr="00EC116B" w:rsidRDefault="004A3261" w:rsidP="00970DB9">
      <w:pPr>
        <w:spacing w:line="320" w:lineRule="exact"/>
        <w:ind w:left="567" w:hanging="567"/>
        <w:rPr>
          <w:rFonts w:ascii="Bookman Old Style" w:hAnsi="Bookman Old Style"/>
        </w:rPr>
      </w:pPr>
      <w:r>
        <w:rPr>
          <w:rFonts w:ascii="Bookman Old Style" w:hAnsi="Bookman Old Style"/>
        </w:rPr>
        <w:t>6</w:t>
      </w:r>
      <w:r w:rsidR="00762713" w:rsidRPr="00EC116B">
        <w:rPr>
          <w:rFonts w:ascii="Bookman Old Style" w:hAnsi="Bookman Old Style"/>
        </w:rPr>
        <w:t>. Po podpisaniu umowy Zamawiający przeszkoli pracowników ochrony:</w:t>
      </w:r>
    </w:p>
    <w:p w:rsidR="00762713" w:rsidRPr="00EC116B" w:rsidRDefault="007A7EAE" w:rsidP="00970DB9">
      <w:pPr>
        <w:spacing w:line="320" w:lineRule="exact"/>
        <w:ind w:firstLine="0"/>
        <w:rPr>
          <w:rFonts w:ascii="Bookman Old Style" w:hAnsi="Bookman Old Style"/>
        </w:rPr>
      </w:pPr>
      <w:r>
        <w:rPr>
          <w:rFonts w:ascii="Bookman Old Style" w:hAnsi="Bookman Old Style"/>
        </w:rPr>
        <w:t>a/</w:t>
      </w:r>
      <w:r w:rsidR="00762713" w:rsidRPr="00EC116B">
        <w:rPr>
          <w:rFonts w:ascii="Bookman Old Style" w:hAnsi="Bookman Old Style"/>
        </w:rPr>
        <w:t xml:space="preserve"> w zakresie obsługi systemu alarmowego oraz systemu ppoż. </w:t>
      </w:r>
      <w:r w:rsidR="003E4C25" w:rsidRPr="00EC116B">
        <w:rPr>
          <w:rFonts w:ascii="Bookman Old Style" w:hAnsi="Bookman Old Style"/>
        </w:rPr>
        <w:t>zainstalowanego</w:t>
      </w:r>
      <w:r w:rsidR="00762713" w:rsidRPr="00EC116B">
        <w:rPr>
          <w:rFonts w:ascii="Bookman Old Style" w:hAnsi="Bookman Old Style"/>
        </w:rPr>
        <w:t xml:space="preserve"> </w:t>
      </w:r>
      <w:r w:rsidR="004F68EE">
        <w:rPr>
          <w:rFonts w:ascii="Bookman Old Style" w:hAnsi="Bookman Old Style"/>
        </w:rPr>
        <w:br/>
      </w:r>
      <w:r w:rsidR="00762713" w:rsidRPr="00EC116B">
        <w:rPr>
          <w:rFonts w:ascii="Bookman Old Style" w:hAnsi="Bookman Old Style"/>
        </w:rPr>
        <w:t xml:space="preserve">w budynku </w:t>
      </w:r>
      <w:r>
        <w:rPr>
          <w:rFonts w:ascii="Bookman Old Style" w:hAnsi="Bookman Old Style"/>
        </w:rPr>
        <w:t>DPS</w:t>
      </w:r>
      <w:r w:rsidR="00762713" w:rsidRPr="00EC116B">
        <w:rPr>
          <w:rFonts w:ascii="Bookman Old Style" w:hAnsi="Bookman Old Style"/>
        </w:rPr>
        <w:t>,</w:t>
      </w:r>
    </w:p>
    <w:p w:rsidR="006C411C" w:rsidRDefault="007A7EAE" w:rsidP="00970DB9">
      <w:pPr>
        <w:spacing w:line="320" w:lineRule="exact"/>
        <w:ind w:firstLine="0"/>
        <w:rPr>
          <w:rFonts w:ascii="Bookman Old Style" w:hAnsi="Bookman Old Style"/>
        </w:rPr>
      </w:pPr>
      <w:r>
        <w:rPr>
          <w:rFonts w:ascii="Bookman Old Style" w:hAnsi="Bookman Old Style"/>
        </w:rPr>
        <w:t>b/</w:t>
      </w:r>
      <w:r w:rsidR="00762713" w:rsidRPr="00EC116B">
        <w:rPr>
          <w:rFonts w:ascii="Bookman Old Style" w:hAnsi="Bookman Old Style"/>
        </w:rPr>
        <w:t xml:space="preserve"> w zakresie Instr</w:t>
      </w:r>
      <w:r w:rsidR="00DC1F94" w:rsidRPr="00EC116B">
        <w:rPr>
          <w:rFonts w:ascii="Bookman Old Style" w:hAnsi="Bookman Old Style"/>
        </w:rPr>
        <w:t>ukcji Bezpieczeństwa Pożarowego.</w:t>
      </w:r>
    </w:p>
    <w:p w:rsidR="00085EA3" w:rsidRPr="00EC116B" w:rsidRDefault="004A3261" w:rsidP="00970DB9">
      <w:pPr>
        <w:spacing w:line="320" w:lineRule="exact"/>
        <w:rPr>
          <w:rFonts w:ascii="Bookman Old Style" w:hAnsi="Bookman Old Style"/>
        </w:rPr>
      </w:pPr>
      <w:r>
        <w:rPr>
          <w:rFonts w:ascii="Bookman Old Style" w:hAnsi="Bookman Old Style"/>
        </w:rPr>
        <w:t>7</w:t>
      </w:r>
      <w:r w:rsidR="00085EA3" w:rsidRPr="00EC116B">
        <w:rPr>
          <w:rFonts w:ascii="Bookman Old Style" w:hAnsi="Bookman Old Style"/>
        </w:rPr>
        <w:t>. Pracownicy ochrony realizujący usługę w budynku Zamawiającego muszą posi</w:t>
      </w:r>
      <w:r w:rsidR="00DC1F94" w:rsidRPr="00EC116B">
        <w:rPr>
          <w:rFonts w:ascii="Bookman Old Style" w:hAnsi="Bookman Old Style"/>
        </w:rPr>
        <w:t>adać aktualne badania lekarskie oraz szkolenia z zakresu BHP.</w:t>
      </w:r>
      <w:r w:rsidR="00937947" w:rsidRPr="00EC116B">
        <w:rPr>
          <w:rFonts w:ascii="Bookman Old Style" w:hAnsi="Bookman Old Style"/>
        </w:rPr>
        <w:t xml:space="preserve"> Wykonawca </w:t>
      </w:r>
      <w:r w:rsidR="004F68EE">
        <w:rPr>
          <w:rFonts w:ascii="Bookman Old Style" w:hAnsi="Bookman Old Style"/>
        </w:rPr>
        <w:br/>
      </w:r>
      <w:r w:rsidR="00937947" w:rsidRPr="00EC116B">
        <w:rPr>
          <w:rFonts w:ascii="Bookman Old Style" w:hAnsi="Bookman Old Style"/>
        </w:rPr>
        <w:t>jest zobowiązany do dostarczenia Zamawiającemu dokument</w:t>
      </w:r>
      <w:r w:rsidR="005204E9" w:rsidRPr="00EC116B">
        <w:rPr>
          <w:rFonts w:ascii="Bookman Old Style" w:hAnsi="Bookman Old Style"/>
        </w:rPr>
        <w:t>ów</w:t>
      </w:r>
      <w:r w:rsidR="00937947" w:rsidRPr="00EC116B">
        <w:rPr>
          <w:rFonts w:ascii="Bookman Old Style" w:hAnsi="Bookman Old Style"/>
        </w:rPr>
        <w:t xml:space="preserve"> potwierdzając</w:t>
      </w:r>
      <w:r w:rsidR="005204E9" w:rsidRPr="00EC116B">
        <w:rPr>
          <w:rFonts w:ascii="Bookman Old Style" w:hAnsi="Bookman Old Style"/>
        </w:rPr>
        <w:t>ych posiadanie</w:t>
      </w:r>
      <w:r w:rsidR="00937947" w:rsidRPr="00EC116B">
        <w:rPr>
          <w:rFonts w:ascii="Bookman Old Style" w:hAnsi="Bookman Old Style"/>
        </w:rPr>
        <w:t xml:space="preserve"> wymagan</w:t>
      </w:r>
      <w:r w:rsidR="005204E9" w:rsidRPr="00EC116B">
        <w:rPr>
          <w:rFonts w:ascii="Bookman Old Style" w:hAnsi="Bookman Old Style"/>
        </w:rPr>
        <w:t>ego szkolenia</w:t>
      </w:r>
      <w:r w:rsidR="00937947" w:rsidRPr="00EC116B">
        <w:rPr>
          <w:rFonts w:ascii="Bookman Old Style" w:hAnsi="Bookman Old Style"/>
        </w:rPr>
        <w:t xml:space="preserve"> BHP</w:t>
      </w:r>
      <w:r w:rsidR="005204E9" w:rsidRPr="00EC116B">
        <w:rPr>
          <w:rFonts w:ascii="Bookman Old Style" w:hAnsi="Bookman Old Style"/>
        </w:rPr>
        <w:t>,</w:t>
      </w:r>
      <w:r w:rsidR="00937947" w:rsidRPr="00EC116B">
        <w:rPr>
          <w:rFonts w:ascii="Bookman Old Style" w:hAnsi="Bookman Old Style"/>
        </w:rPr>
        <w:t xml:space="preserve"> </w:t>
      </w:r>
      <w:r w:rsidR="005204E9" w:rsidRPr="00EC116B">
        <w:rPr>
          <w:rFonts w:ascii="Bookman Old Style" w:hAnsi="Bookman Old Style"/>
        </w:rPr>
        <w:t>nie później  niż przed przystąpieniem danej osoby do pracy.</w:t>
      </w:r>
    </w:p>
    <w:p w:rsidR="007B17E7" w:rsidRPr="00EC116B" w:rsidRDefault="004A3261" w:rsidP="00970DB9">
      <w:pPr>
        <w:spacing w:line="320" w:lineRule="exact"/>
        <w:rPr>
          <w:rFonts w:ascii="Bookman Old Style" w:hAnsi="Bookman Old Style"/>
        </w:rPr>
      </w:pPr>
      <w:r>
        <w:rPr>
          <w:rFonts w:ascii="Bookman Old Style" w:hAnsi="Bookman Old Style"/>
        </w:rPr>
        <w:t>8</w:t>
      </w:r>
      <w:r w:rsidR="00195E49" w:rsidRPr="00EC116B">
        <w:rPr>
          <w:rFonts w:ascii="Bookman Old Style" w:hAnsi="Bookman Old Style"/>
        </w:rPr>
        <w:t xml:space="preserve">. Wykonawca </w:t>
      </w:r>
      <w:r w:rsidR="00DD526B" w:rsidRPr="00EC116B">
        <w:rPr>
          <w:rFonts w:ascii="Bookman Old Style" w:hAnsi="Bookman Old Style"/>
        </w:rPr>
        <w:t>oświadcza</w:t>
      </w:r>
      <w:r w:rsidR="00195E49" w:rsidRPr="00EC116B">
        <w:rPr>
          <w:rFonts w:ascii="Bookman Old Style" w:hAnsi="Bookman Old Style"/>
        </w:rPr>
        <w:t>, że Pracownikami świadczącymi usługi będą osoby, które nie figurują w Krajowym Rejestrze Karnym, co zostanie potwierdzone oświadczeniem Wykonawcy</w:t>
      </w:r>
      <w:r w:rsidR="000C0BCD" w:rsidRPr="00EC116B">
        <w:rPr>
          <w:rFonts w:ascii="Bookman Old Style" w:hAnsi="Bookman Old Style"/>
        </w:rPr>
        <w:t xml:space="preserve"> </w:t>
      </w:r>
      <w:r w:rsidR="004657DD" w:rsidRPr="00EC116B">
        <w:rPr>
          <w:rFonts w:ascii="Bookman Old Style" w:hAnsi="Bookman Old Style"/>
        </w:rPr>
        <w:t>zamieszczonym w</w:t>
      </w:r>
      <w:r w:rsidR="000C0BCD" w:rsidRPr="00EC116B">
        <w:rPr>
          <w:rFonts w:ascii="Bookman Old Style" w:hAnsi="Bookman Old Style"/>
        </w:rPr>
        <w:t xml:space="preserve"> formularz</w:t>
      </w:r>
      <w:r w:rsidR="004657DD" w:rsidRPr="00EC116B">
        <w:rPr>
          <w:rFonts w:ascii="Bookman Old Style" w:hAnsi="Bookman Old Style"/>
        </w:rPr>
        <w:t>u</w:t>
      </w:r>
      <w:r w:rsidR="000C0BCD" w:rsidRPr="00EC116B">
        <w:rPr>
          <w:rFonts w:ascii="Bookman Old Style" w:hAnsi="Bookman Old Style"/>
        </w:rPr>
        <w:t xml:space="preserve"> ofertowy</w:t>
      </w:r>
      <w:r w:rsidR="004657DD" w:rsidRPr="00EC116B">
        <w:rPr>
          <w:rFonts w:ascii="Bookman Old Style" w:hAnsi="Bookman Old Style"/>
        </w:rPr>
        <w:t>m - załącznik nr 1 do SIWZ</w:t>
      </w:r>
      <w:r w:rsidR="00195E49" w:rsidRPr="00EC116B">
        <w:rPr>
          <w:rFonts w:ascii="Bookman Old Style" w:hAnsi="Bookman Old Style"/>
        </w:rPr>
        <w:t>.</w:t>
      </w:r>
    </w:p>
    <w:p w:rsidR="003E30F9" w:rsidRPr="00EC116B" w:rsidRDefault="003E30F9" w:rsidP="00970DB9">
      <w:pPr>
        <w:spacing w:line="320" w:lineRule="exact"/>
        <w:rPr>
          <w:rFonts w:ascii="Bookman Old Style" w:hAnsi="Bookman Old Style"/>
        </w:rPr>
      </w:pPr>
    </w:p>
    <w:p w:rsidR="00F518E2" w:rsidRPr="00EC116B" w:rsidRDefault="00F518E2" w:rsidP="005B6C40">
      <w:pPr>
        <w:pStyle w:val="Akapitzlist"/>
        <w:numPr>
          <w:ilvl w:val="0"/>
          <w:numId w:val="12"/>
        </w:numPr>
        <w:spacing w:line="320" w:lineRule="exact"/>
        <w:ind w:left="284" w:hanging="284"/>
        <w:rPr>
          <w:rFonts w:ascii="Bookman Old Style" w:hAnsi="Bookman Old Style"/>
          <w:b/>
          <w:sz w:val="22"/>
          <w:szCs w:val="22"/>
          <w:u w:val="single"/>
        </w:rPr>
      </w:pPr>
      <w:r w:rsidRPr="00EC116B">
        <w:rPr>
          <w:rFonts w:ascii="Bookman Old Style" w:hAnsi="Bookman Old Style"/>
          <w:b/>
          <w:sz w:val="22"/>
          <w:szCs w:val="22"/>
          <w:u w:val="single"/>
        </w:rPr>
        <w:t xml:space="preserve">Warunki udziału w postępowaniu oraz </w:t>
      </w:r>
      <w:r w:rsidR="003B42F8" w:rsidRPr="00EC116B">
        <w:rPr>
          <w:rFonts w:ascii="Bookman Old Style" w:hAnsi="Bookman Old Style"/>
          <w:b/>
          <w:sz w:val="22"/>
          <w:szCs w:val="22"/>
          <w:u w:val="single"/>
        </w:rPr>
        <w:t xml:space="preserve">podstawy wykluczenia Wykonawcy </w:t>
      </w:r>
      <w:r w:rsidR="004F68EE">
        <w:rPr>
          <w:rFonts w:ascii="Bookman Old Style" w:hAnsi="Bookman Old Style"/>
          <w:b/>
          <w:sz w:val="22"/>
          <w:szCs w:val="22"/>
          <w:u w:val="single"/>
        </w:rPr>
        <w:br/>
      </w:r>
      <w:r w:rsidR="003B42F8" w:rsidRPr="00EC116B">
        <w:rPr>
          <w:rFonts w:ascii="Bookman Old Style" w:hAnsi="Bookman Old Style"/>
          <w:b/>
          <w:sz w:val="22"/>
          <w:szCs w:val="22"/>
          <w:u w:val="single"/>
        </w:rPr>
        <w:t>z postępowania.</w:t>
      </w:r>
    </w:p>
    <w:p w:rsidR="003E36A2" w:rsidRPr="00EC116B" w:rsidRDefault="003E36A2" w:rsidP="00970DB9">
      <w:pPr>
        <w:pStyle w:val="Akapitzlist"/>
        <w:spacing w:line="320" w:lineRule="exact"/>
        <w:ind w:left="426"/>
        <w:rPr>
          <w:rFonts w:ascii="Bookman Old Style" w:hAnsi="Bookman Old Style"/>
          <w:b/>
          <w:sz w:val="22"/>
          <w:szCs w:val="22"/>
          <w:u w:val="single"/>
        </w:rPr>
      </w:pPr>
    </w:p>
    <w:p w:rsidR="003B42F8" w:rsidRPr="00EC116B" w:rsidRDefault="003B42F8" w:rsidP="005B6C40">
      <w:pPr>
        <w:pStyle w:val="Akapitzlist"/>
        <w:numPr>
          <w:ilvl w:val="1"/>
          <w:numId w:val="11"/>
        </w:numPr>
        <w:spacing w:line="320" w:lineRule="exact"/>
        <w:ind w:left="284" w:hanging="284"/>
        <w:rPr>
          <w:rFonts w:ascii="Bookman Old Style" w:hAnsi="Bookman Old Style"/>
          <w:sz w:val="22"/>
          <w:szCs w:val="22"/>
          <w:u w:val="single"/>
        </w:rPr>
      </w:pPr>
      <w:r w:rsidRPr="00EC116B">
        <w:rPr>
          <w:rFonts w:ascii="Bookman Old Style" w:hAnsi="Bookman Old Style"/>
          <w:sz w:val="22"/>
          <w:szCs w:val="22"/>
          <w:u w:val="single"/>
        </w:rPr>
        <w:t>O udzielenie zamówienia mogą ubiegać się Wykonawcy, którzy:</w:t>
      </w:r>
    </w:p>
    <w:p w:rsidR="003B42F8" w:rsidRPr="00EC116B" w:rsidRDefault="003B42F8" w:rsidP="005B6C40">
      <w:pPr>
        <w:pStyle w:val="Akapitzlist"/>
        <w:numPr>
          <w:ilvl w:val="1"/>
          <w:numId w:val="14"/>
        </w:numPr>
        <w:spacing w:line="320" w:lineRule="exact"/>
        <w:ind w:left="851" w:hanging="425"/>
        <w:rPr>
          <w:rFonts w:ascii="Bookman Old Style" w:hAnsi="Bookman Old Style"/>
          <w:sz w:val="22"/>
          <w:szCs w:val="22"/>
        </w:rPr>
      </w:pPr>
      <w:r w:rsidRPr="00EC116B">
        <w:rPr>
          <w:rFonts w:ascii="Bookman Old Style" w:hAnsi="Bookman Old Style"/>
          <w:sz w:val="22"/>
          <w:szCs w:val="22"/>
        </w:rPr>
        <w:t xml:space="preserve">nie podlegają wykluczeniu na podstawie art. 24 ust. </w:t>
      </w:r>
      <w:r w:rsidR="00AC0B98" w:rsidRPr="00EC116B">
        <w:rPr>
          <w:rFonts w:ascii="Bookman Old Style" w:hAnsi="Bookman Old Style"/>
          <w:sz w:val="22"/>
          <w:szCs w:val="22"/>
        </w:rPr>
        <w:t xml:space="preserve">1 pkt </w:t>
      </w:r>
      <w:r w:rsidR="009F4095" w:rsidRPr="00EC116B">
        <w:rPr>
          <w:rFonts w:ascii="Bookman Old Style" w:hAnsi="Bookman Old Style"/>
          <w:sz w:val="22"/>
          <w:szCs w:val="22"/>
        </w:rPr>
        <w:t>12 - 23</w:t>
      </w:r>
      <w:r w:rsidR="00AC0B98" w:rsidRPr="00EC116B">
        <w:rPr>
          <w:rFonts w:ascii="Bookman Old Style" w:hAnsi="Bookman Old Style"/>
          <w:sz w:val="22"/>
          <w:szCs w:val="22"/>
        </w:rPr>
        <w:t xml:space="preserve"> oraz art. 24 ust. 5 pkt </w:t>
      </w:r>
      <w:r w:rsidR="00B55332" w:rsidRPr="00EC116B">
        <w:rPr>
          <w:rFonts w:ascii="Bookman Old Style" w:hAnsi="Bookman Old Style"/>
          <w:sz w:val="22"/>
          <w:szCs w:val="22"/>
        </w:rPr>
        <w:t>1,</w:t>
      </w:r>
    </w:p>
    <w:p w:rsidR="00A70702" w:rsidRPr="00EC116B" w:rsidRDefault="003B42F8" w:rsidP="005B6C40">
      <w:pPr>
        <w:pStyle w:val="Akapitzlist"/>
        <w:numPr>
          <w:ilvl w:val="1"/>
          <w:numId w:val="14"/>
        </w:numPr>
        <w:spacing w:line="320" w:lineRule="exact"/>
        <w:ind w:left="851" w:hanging="425"/>
        <w:rPr>
          <w:rFonts w:ascii="Bookman Old Style" w:hAnsi="Bookman Old Style"/>
          <w:sz w:val="22"/>
          <w:szCs w:val="22"/>
        </w:rPr>
      </w:pPr>
      <w:r w:rsidRPr="00EC116B">
        <w:rPr>
          <w:rFonts w:ascii="Bookman Old Style" w:hAnsi="Bookman Old Style"/>
          <w:sz w:val="22"/>
          <w:szCs w:val="22"/>
        </w:rPr>
        <w:t>spełniają warunki udziału w postępowaniu</w:t>
      </w:r>
      <w:r w:rsidR="00A70702" w:rsidRPr="00EC116B">
        <w:rPr>
          <w:rFonts w:ascii="Bookman Old Style" w:hAnsi="Bookman Old Style"/>
          <w:sz w:val="22"/>
          <w:szCs w:val="22"/>
        </w:rPr>
        <w:t>.</w:t>
      </w:r>
    </w:p>
    <w:p w:rsidR="003B42F8" w:rsidRPr="00EC116B" w:rsidRDefault="00A70702" w:rsidP="005B6C40">
      <w:pPr>
        <w:pStyle w:val="Akapitzlist"/>
        <w:numPr>
          <w:ilvl w:val="0"/>
          <w:numId w:val="11"/>
        </w:numPr>
        <w:spacing w:line="320" w:lineRule="exact"/>
        <w:ind w:left="284" w:hanging="284"/>
        <w:rPr>
          <w:rFonts w:ascii="Bookman Old Style" w:hAnsi="Bookman Old Style"/>
          <w:sz w:val="22"/>
          <w:szCs w:val="22"/>
          <w:u w:val="single"/>
        </w:rPr>
      </w:pPr>
      <w:r w:rsidRPr="00EC116B">
        <w:rPr>
          <w:rFonts w:ascii="Bookman Old Style" w:hAnsi="Bookman Old Style"/>
          <w:sz w:val="22"/>
          <w:szCs w:val="22"/>
          <w:u w:val="single"/>
        </w:rPr>
        <w:t>Warunki udziału w postępowaniu, o których mowa w ust. 1 pkt 1.2. zostaną uznane za spełnione</w:t>
      </w:r>
      <w:r w:rsidR="00A92193" w:rsidRPr="00EC116B">
        <w:rPr>
          <w:rFonts w:ascii="Bookman Old Style" w:hAnsi="Bookman Old Style"/>
          <w:sz w:val="22"/>
          <w:szCs w:val="22"/>
          <w:u w:val="single"/>
        </w:rPr>
        <w:t>, jeżeli Wykonawca wykaże, że:</w:t>
      </w:r>
    </w:p>
    <w:p w:rsidR="00F518E2" w:rsidRPr="00EC116B" w:rsidRDefault="0015268B" w:rsidP="005B6C40">
      <w:pPr>
        <w:numPr>
          <w:ilvl w:val="1"/>
          <w:numId w:val="17"/>
        </w:numPr>
        <w:spacing w:line="320" w:lineRule="exact"/>
        <w:ind w:left="709" w:hanging="425"/>
        <w:rPr>
          <w:rFonts w:ascii="Bookman Old Style" w:hAnsi="Bookman Old Style"/>
        </w:rPr>
      </w:pPr>
      <w:r w:rsidRPr="00EC116B">
        <w:rPr>
          <w:rFonts w:ascii="Bookman Old Style" w:hAnsi="Bookman Old Style"/>
        </w:rPr>
        <w:t>p</w:t>
      </w:r>
      <w:r w:rsidR="00F518E2" w:rsidRPr="00EC116B">
        <w:rPr>
          <w:rFonts w:ascii="Bookman Old Style" w:hAnsi="Bookman Old Style"/>
        </w:rPr>
        <w:t>osiada uprawnie</w:t>
      </w:r>
      <w:r w:rsidRPr="00EC116B">
        <w:rPr>
          <w:rFonts w:ascii="Bookman Old Style" w:hAnsi="Bookman Old Style"/>
        </w:rPr>
        <w:t>nia</w:t>
      </w:r>
      <w:r w:rsidR="00F518E2" w:rsidRPr="00EC116B">
        <w:rPr>
          <w:rFonts w:ascii="Bookman Old Style" w:hAnsi="Bookman Old Style"/>
        </w:rPr>
        <w:t xml:space="preserve"> do </w:t>
      </w:r>
      <w:r w:rsidRPr="00EC116B">
        <w:rPr>
          <w:rFonts w:ascii="Bookman Old Style" w:hAnsi="Bookman Old Style"/>
        </w:rPr>
        <w:t xml:space="preserve">prowadzenia określonej działalności zawodowej </w:t>
      </w:r>
      <w:r w:rsidR="004F68EE">
        <w:rPr>
          <w:rFonts w:ascii="Bookman Old Style" w:hAnsi="Bookman Old Style"/>
        </w:rPr>
        <w:br/>
      </w:r>
      <w:r w:rsidRPr="00EC116B">
        <w:rPr>
          <w:rFonts w:ascii="Bookman Old Style" w:hAnsi="Bookman Old Style"/>
        </w:rPr>
        <w:t xml:space="preserve">tj. ważną  </w:t>
      </w:r>
      <w:r w:rsidR="00F518E2" w:rsidRPr="00EC116B">
        <w:rPr>
          <w:rFonts w:ascii="Bookman Old Style" w:hAnsi="Bookman Old Style"/>
        </w:rPr>
        <w:t>koncesj</w:t>
      </w:r>
      <w:r w:rsidRPr="00EC116B">
        <w:rPr>
          <w:rFonts w:ascii="Bookman Old Style" w:hAnsi="Bookman Old Style"/>
        </w:rPr>
        <w:t>ę</w:t>
      </w:r>
      <w:r w:rsidR="00F518E2" w:rsidRPr="00EC116B">
        <w:rPr>
          <w:rFonts w:ascii="Bookman Old Style" w:hAnsi="Bookman Old Style"/>
        </w:rPr>
        <w:t xml:space="preserve"> wydan</w:t>
      </w:r>
      <w:r w:rsidRPr="00EC116B">
        <w:rPr>
          <w:rFonts w:ascii="Bookman Old Style" w:hAnsi="Bookman Old Style"/>
        </w:rPr>
        <w:t>ą</w:t>
      </w:r>
      <w:r w:rsidR="00F518E2" w:rsidRPr="00EC116B">
        <w:rPr>
          <w:rFonts w:ascii="Bookman Old Style" w:hAnsi="Bookman Old Style"/>
        </w:rPr>
        <w:t xml:space="preserve"> przez Ministra właściwego do spraw wewnętrznych, na prowadzenie działalności </w:t>
      </w:r>
      <w:r w:rsidR="000A6919" w:rsidRPr="00EC116B">
        <w:rPr>
          <w:rFonts w:ascii="Bookman Old Style" w:hAnsi="Bookman Old Style"/>
        </w:rPr>
        <w:t>w</w:t>
      </w:r>
      <w:r w:rsidR="00F518E2" w:rsidRPr="00EC116B">
        <w:rPr>
          <w:rFonts w:ascii="Bookman Old Style" w:hAnsi="Bookman Old Style"/>
        </w:rPr>
        <w:t xml:space="preserve"> zakresie objętym zamówieniem (ustawa z dnia </w:t>
      </w:r>
      <w:r w:rsidR="004F68EE">
        <w:rPr>
          <w:rFonts w:ascii="Bookman Old Style" w:hAnsi="Bookman Old Style"/>
        </w:rPr>
        <w:br/>
      </w:r>
      <w:r w:rsidR="00F518E2" w:rsidRPr="00EC116B">
        <w:rPr>
          <w:rFonts w:ascii="Bookman Old Style" w:hAnsi="Bookman Old Style"/>
        </w:rPr>
        <w:t>22 sierpnia 1997 r. o ochronie osób</w:t>
      </w:r>
      <w:r w:rsidR="00A92193" w:rsidRPr="00EC116B">
        <w:rPr>
          <w:rFonts w:ascii="Bookman Old Style" w:hAnsi="Bookman Old Style"/>
        </w:rPr>
        <w:t xml:space="preserve"> i mienia Dz.</w:t>
      </w:r>
      <w:r w:rsidR="00197244">
        <w:rPr>
          <w:rFonts w:ascii="Bookman Old Style" w:hAnsi="Bookman Old Style"/>
        </w:rPr>
        <w:t xml:space="preserve"> </w:t>
      </w:r>
      <w:r w:rsidR="00A92193" w:rsidRPr="00EC116B">
        <w:rPr>
          <w:rFonts w:ascii="Bookman Old Style" w:hAnsi="Bookman Old Style"/>
        </w:rPr>
        <w:t>U.</w:t>
      </w:r>
      <w:r w:rsidR="00197244">
        <w:rPr>
          <w:rFonts w:ascii="Bookman Old Style" w:hAnsi="Bookman Old Style"/>
        </w:rPr>
        <w:t xml:space="preserve"> z </w:t>
      </w:r>
      <w:r w:rsidR="00A92193" w:rsidRPr="00EC116B">
        <w:rPr>
          <w:rFonts w:ascii="Bookman Old Style" w:hAnsi="Bookman Old Style"/>
        </w:rPr>
        <w:t>201</w:t>
      </w:r>
      <w:r w:rsidR="00F16E2D">
        <w:rPr>
          <w:rFonts w:ascii="Bookman Old Style" w:hAnsi="Bookman Old Style"/>
        </w:rPr>
        <w:t>7</w:t>
      </w:r>
      <w:r w:rsidR="00197244">
        <w:rPr>
          <w:rFonts w:ascii="Bookman Old Style" w:hAnsi="Bookman Old Style"/>
        </w:rPr>
        <w:t xml:space="preserve"> r</w:t>
      </w:r>
      <w:r w:rsidR="00A92193" w:rsidRPr="00EC116B">
        <w:rPr>
          <w:rFonts w:ascii="Bookman Old Style" w:hAnsi="Bookman Old Style"/>
        </w:rPr>
        <w:t>.</w:t>
      </w:r>
      <w:r w:rsidR="00197244">
        <w:rPr>
          <w:rFonts w:ascii="Bookman Old Style" w:hAnsi="Bookman Old Style"/>
        </w:rPr>
        <w:t xml:space="preserve">, poz. </w:t>
      </w:r>
      <w:r w:rsidR="00F16E2D">
        <w:rPr>
          <w:rFonts w:ascii="Bookman Old Style" w:hAnsi="Bookman Old Style"/>
        </w:rPr>
        <w:t>2213</w:t>
      </w:r>
      <w:r w:rsidR="00A92193" w:rsidRPr="00EC116B">
        <w:rPr>
          <w:rFonts w:ascii="Bookman Old Style" w:hAnsi="Bookman Old Style"/>
        </w:rPr>
        <w:t xml:space="preserve">). </w:t>
      </w:r>
      <w:r w:rsidR="00F16E2D">
        <w:rPr>
          <w:rFonts w:ascii="Bookman Old Style" w:hAnsi="Bookman Old Style"/>
        </w:rPr>
        <w:br/>
      </w:r>
      <w:r w:rsidR="00F518E2" w:rsidRPr="00EC116B">
        <w:rPr>
          <w:rFonts w:ascii="Bookman Old Style" w:hAnsi="Bookman Old Style"/>
        </w:rPr>
        <w:t xml:space="preserve">Brak </w:t>
      </w:r>
      <w:r w:rsidRPr="00EC116B">
        <w:rPr>
          <w:rFonts w:ascii="Bookman Old Style" w:hAnsi="Bookman Old Style"/>
        </w:rPr>
        <w:t>ważnej</w:t>
      </w:r>
      <w:r w:rsidR="00F518E2" w:rsidRPr="00EC116B">
        <w:rPr>
          <w:rFonts w:ascii="Bookman Old Style" w:hAnsi="Bookman Old Style"/>
        </w:rPr>
        <w:t xml:space="preserve"> koncesji zostanie oceniony jako niespełnianie warunku, </w:t>
      </w:r>
      <w:r w:rsidR="004F68EE">
        <w:rPr>
          <w:rFonts w:ascii="Bookman Old Style" w:hAnsi="Bookman Old Style"/>
        </w:rPr>
        <w:br/>
      </w:r>
      <w:r w:rsidR="00F518E2" w:rsidRPr="00EC116B">
        <w:rPr>
          <w:rFonts w:ascii="Bookman Old Style" w:hAnsi="Bookman Old Style"/>
        </w:rPr>
        <w:t>a Wykonawca zostanie wykluczony z postępowania.</w:t>
      </w:r>
    </w:p>
    <w:p w:rsidR="00AC0B98" w:rsidRPr="00EC116B" w:rsidRDefault="007904BC" w:rsidP="005B6C40">
      <w:pPr>
        <w:numPr>
          <w:ilvl w:val="1"/>
          <w:numId w:val="18"/>
        </w:numPr>
        <w:autoSpaceDE w:val="0"/>
        <w:autoSpaceDN w:val="0"/>
        <w:adjustRightInd w:val="0"/>
        <w:spacing w:line="320" w:lineRule="exact"/>
        <w:ind w:left="709" w:hanging="425"/>
        <w:rPr>
          <w:rFonts w:ascii="Bookman Old Style" w:hAnsi="Bookman Old Style"/>
        </w:rPr>
      </w:pPr>
      <w:r w:rsidRPr="00EC116B">
        <w:rPr>
          <w:rFonts w:ascii="Bookman Old Style" w:hAnsi="Bookman Old Style"/>
        </w:rPr>
        <w:t>p</w:t>
      </w:r>
      <w:r w:rsidR="00F518E2" w:rsidRPr="00EC116B">
        <w:rPr>
          <w:rFonts w:ascii="Bookman Old Style" w:hAnsi="Bookman Old Style"/>
        </w:rPr>
        <w:t xml:space="preserve">osiada </w:t>
      </w:r>
      <w:r w:rsidR="00B9516B" w:rsidRPr="00EC116B">
        <w:rPr>
          <w:rFonts w:ascii="Bookman Old Style" w:hAnsi="Bookman Old Style"/>
        </w:rPr>
        <w:t>zdolnoś</w:t>
      </w:r>
      <w:r w:rsidR="00DC7374" w:rsidRPr="00EC116B">
        <w:rPr>
          <w:rFonts w:ascii="Bookman Old Style" w:hAnsi="Bookman Old Style"/>
        </w:rPr>
        <w:t>ć</w:t>
      </w:r>
      <w:r w:rsidR="00AC0B98" w:rsidRPr="00EC116B">
        <w:rPr>
          <w:rFonts w:ascii="Bookman Old Style" w:hAnsi="Bookman Old Style"/>
        </w:rPr>
        <w:t xml:space="preserve"> techniczn</w:t>
      </w:r>
      <w:r w:rsidR="00A92193" w:rsidRPr="00EC116B">
        <w:rPr>
          <w:rFonts w:ascii="Bookman Old Style" w:hAnsi="Bookman Old Style"/>
        </w:rPr>
        <w:t>ą</w:t>
      </w:r>
      <w:r w:rsidR="00AC0B98" w:rsidRPr="00EC116B">
        <w:rPr>
          <w:rFonts w:ascii="Bookman Old Style" w:hAnsi="Bookman Old Style"/>
        </w:rPr>
        <w:t xml:space="preserve"> i zawodow</w:t>
      </w:r>
      <w:r w:rsidR="00A92193" w:rsidRPr="00EC116B">
        <w:rPr>
          <w:rFonts w:ascii="Bookman Old Style" w:hAnsi="Bookman Old Style"/>
        </w:rPr>
        <w:t>ą</w:t>
      </w:r>
      <w:r w:rsidR="00AC0B98" w:rsidRPr="00EC116B">
        <w:rPr>
          <w:rFonts w:ascii="Bookman Old Style" w:hAnsi="Bookman Old Style"/>
        </w:rPr>
        <w:t xml:space="preserve"> tj.:</w:t>
      </w:r>
    </w:p>
    <w:p w:rsidR="00270E25" w:rsidRPr="0029017C" w:rsidRDefault="00A92193" w:rsidP="004F68EE">
      <w:pPr>
        <w:autoSpaceDE w:val="0"/>
        <w:autoSpaceDN w:val="0"/>
        <w:adjustRightInd w:val="0"/>
        <w:spacing w:line="320" w:lineRule="exact"/>
        <w:ind w:left="851"/>
        <w:rPr>
          <w:rFonts w:ascii="Bookman Old Style" w:hAnsi="Bookman Old Style"/>
          <w:color w:val="FF0000"/>
        </w:rPr>
      </w:pPr>
      <w:r w:rsidRPr="00EC116B">
        <w:rPr>
          <w:rFonts w:ascii="Bookman Old Style" w:hAnsi="Bookman Old Style"/>
        </w:rPr>
        <w:t>2.</w:t>
      </w:r>
      <w:r w:rsidR="00341199" w:rsidRPr="00EC116B">
        <w:rPr>
          <w:rFonts w:ascii="Bookman Old Style" w:hAnsi="Bookman Old Style"/>
        </w:rPr>
        <w:t>2</w:t>
      </w:r>
      <w:r w:rsidRPr="00EC116B">
        <w:rPr>
          <w:rFonts w:ascii="Bookman Old Style" w:hAnsi="Bookman Old Style"/>
        </w:rPr>
        <w:t>.1.</w:t>
      </w:r>
      <w:r w:rsidR="0017277A" w:rsidRPr="00EC116B">
        <w:rPr>
          <w:rFonts w:ascii="Bookman Old Style" w:hAnsi="Bookman Old Style"/>
        </w:rPr>
        <w:t xml:space="preserve">przedstawi wykaz usług </w:t>
      </w:r>
      <w:r w:rsidR="005F6A42" w:rsidRPr="00EC116B">
        <w:rPr>
          <w:rFonts w:ascii="Bookman Old Style" w:hAnsi="Bookman Old Style"/>
        </w:rPr>
        <w:t>wykonanych lub wykonywanych</w:t>
      </w:r>
      <w:r w:rsidR="00F518E2" w:rsidRPr="00EC116B">
        <w:rPr>
          <w:rFonts w:ascii="Bookman Old Style" w:hAnsi="Bookman Old Style"/>
        </w:rPr>
        <w:t xml:space="preserve"> w zakresie niezbędnym do wykazania spełniania warunku </w:t>
      </w:r>
      <w:r w:rsidR="005F6A42" w:rsidRPr="00EC116B">
        <w:rPr>
          <w:rFonts w:ascii="Bookman Old Style" w:hAnsi="Bookman Old Style"/>
        </w:rPr>
        <w:t xml:space="preserve">zdolności technicznej </w:t>
      </w:r>
      <w:r w:rsidR="004F68EE">
        <w:rPr>
          <w:rFonts w:ascii="Bookman Old Style" w:hAnsi="Bookman Old Style"/>
        </w:rPr>
        <w:br/>
      </w:r>
      <w:r w:rsidR="005F6A42" w:rsidRPr="00EC116B">
        <w:rPr>
          <w:rFonts w:ascii="Bookman Old Style" w:hAnsi="Bookman Old Style"/>
        </w:rPr>
        <w:t>i zawodowej</w:t>
      </w:r>
      <w:r w:rsidR="00F518E2" w:rsidRPr="00EC116B">
        <w:rPr>
          <w:rFonts w:ascii="Bookman Old Style" w:hAnsi="Bookman Old Style"/>
        </w:rPr>
        <w:t xml:space="preserve"> w okresie ostatnich trzech lat przed upływem terminu składania ofert, a jeżeli okres prowadzenia działalności jest krótszy - w tym okresie, </w:t>
      </w:r>
      <w:r w:rsidR="004F68EE">
        <w:rPr>
          <w:rFonts w:ascii="Bookman Old Style" w:hAnsi="Bookman Old Style"/>
        </w:rPr>
        <w:br/>
      </w:r>
      <w:r w:rsidR="00F518E2" w:rsidRPr="00EC116B">
        <w:rPr>
          <w:rFonts w:ascii="Bookman Old Style" w:hAnsi="Bookman Old Style"/>
        </w:rPr>
        <w:t xml:space="preserve">z podaniem ich </w:t>
      </w:r>
      <w:r w:rsidR="00F518E2" w:rsidRPr="007A7EAE">
        <w:rPr>
          <w:rFonts w:ascii="Bookman Old Style" w:hAnsi="Bookman Old Style"/>
        </w:rPr>
        <w:t xml:space="preserve">wartości, przedmiotu, dat wykonania i </w:t>
      </w:r>
      <w:r w:rsidR="005F6A42" w:rsidRPr="007A7EAE">
        <w:rPr>
          <w:rFonts w:ascii="Bookman Old Style" w:hAnsi="Bookman Old Style"/>
        </w:rPr>
        <w:t>podmiotów, na rzecz których usługi zostały wykonane</w:t>
      </w:r>
      <w:r w:rsidR="00270E25" w:rsidRPr="007A7EAE">
        <w:rPr>
          <w:rFonts w:ascii="Bookman Old Style" w:hAnsi="Bookman Old Style"/>
        </w:rPr>
        <w:t>. Wykaz musi zawierać</w:t>
      </w:r>
      <w:r w:rsidR="005F6A42" w:rsidRPr="007A7EAE">
        <w:rPr>
          <w:rFonts w:ascii="Bookman Old Style" w:hAnsi="Bookman Old Style"/>
        </w:rPr>
        <w:t xml:space="preserve"> </w:t>
      </w:r>
      <w:r w:rsidR="00270E25" w:rsidRPr="007A7EAE">
        <w:rPr>
          <w:rFonts w:ascii="Bookman Old Style" w:hAnsi="Bookman Old Style"/>
        </w:rPr>
        <w:t>co najmniej 3 usługi ochrony osób i mienia, realizowane w budynkach użyteczności publicznej</w:t>
      </w:r>
      <w:r w:rsidR="0029017C" w:rsidRPr="007A7EAE">
        <w:rPr>
          <w:rFonts w:ascii="Bookman Old Style" w:hAnsi="Bookman Old Style"/>
        </w:rPr>
        <w:t xml:space="preserve"> realizujących usługi bytowe i </w:t>
      </w:r>
      <w:r w:rsidR="007A7EAE" w:rsidRPr="007A7EAE">
        <w:rPr>
          <w:rFonts w:ascii="Bookman Old Style" w:hAnsi="Bookman Old Style"/>
        </w:rPr>
        <w:t>całodobowej opieki</w:t>
      </w:r>
      <w:r w:rsidR="0029017C" w:rsidRPr="007A7EAE">
        <w:rPr>
          <w:rFonts w:ascii="Bookman Old Style" w:hAnsi="Bookman Old Style"/>
        </w:rPr>
        <w:t xml:space="preserve"> w szczególności domy pomocy społecznej i szpitale</w:t>
      </w:r>
      <w:r w:rsidR="00270E25" w:rsidRPr="007A7EAE">
        <w:rPr>
          <w:rFonts w:ascii="Bookman Old Style" w:hAnsi="Bookman Old Style"/>
        </w:rPr>
        <w:t xml:space="preserve">, każda trwająca minimum </w:t>
      </w:r>
      <w:r w:rsidR="00D4789A">
        <w:rPr>
          <w:rFonts w:ascii="Bookman Old Style" w:hAnsi="Bookman Old Style"/>
        </w:rPr>
        <w:t>12</w:t>
      </w:r>
      <w:r w:rsidR="00270E25" w:rsidRPr="007A7EAE">
        <w:rPr>
          <w:rFonts w:ascii="Bookman Old Style" w:hAnsi="Bookman Old Style"/>
        </w:rPr>
        <w:t xml:space="preserve"> kolejnych miesięcy i każda </w:t>
      </w:r>
      <w:r w:rsidR="004F68EE">
        <w:rPr>
          <w:rFonts w:ascii="Bookman Old Style" w:hAnsi="Bookman Old Style"/>
        </w:rPr>
        <w:br/>
      </w:r>
      <w:r w:rsidR="00270E25" w:rsidRPr="007A7EAE">
        <w:rPr>
          <w:rFonts w:ascii="Bookman Old Style" w:hAnsi="Bookman Old Style"/>
        </w:rPr>
        <w:t xml:space="preserve">o wartości co najmniej </w:t>
      </w:r>
      <w:r w:rsidR="00D4789A">
        <w:rPr>
          <w:rFonts w:ascii="Bookman Old Style" w:hAnsi="Bookman Old Style"/>
        </w:rPr>
        <w:t>170</w:t>
      </w:r>
      <w:r w:rsidR="004E4CE7" w:rsidRPr="007A7EAE">
        <w:rPr>
          <w:rFonts w:ascii="Bookman Old Style" w:hAnsi="Bookman Old Style"/>
        </w:rPr>
        <w:t>.000,00</w:t>
      </w:r>
      <w:r w:rsidR="00270E25" w:rsidRPr="007A7EAE">
        <w:rPr>
          <w:rFonts w:ascii="Bookman Old Style" w:hAnsi="Bookman Old Style"/>
        </w:rPr>
        <w:t xml:space="preserve"> zł brutto w skali roku, zawarta na okres minimum 12 miesięcy. Wykonawca musi załączyć dowody potwierdzające, </w:t>
      </w:r>
      <w:r w:rsidR="004F68EE">
        <w:rPr>
          <w:rFonts w:ascii="Bookman Old Style" w:hAnsi="Bookman Old Style"/>
        </w:rPr>
        <w:br/>
      </w:r>
      <w:r w:rsidR="00270E25" w:rsidRPr="007A7EAE">
        <w:rPr>
          <w:rFonts w:ascii="Bookman Old Style" w:hAnsi="Bookman Old Style"/>
        </w:rPr>
        <w:t xml:space="preserve">że każda z tych usług została wykonana lub jest wykonywana należycie. </w:t>
      </w:r>
    </w:p>
    <w:p w:rsidR="00270E25" w:rsidRPr="00EC116B" w:rsidRDefault="00270E25" w:rsidP="00970DB9">
      <w:pPr>
        <w:autoSpaceDE w:val="0"/>
        <w:autoSpaceDN w:val="0"/>
        <w:adjustRightInd w:val="0"/>
        <w:spacing w:line="320" w:lineRule="exact"/>
        <w:ind w:left="1146"/>
        <w:rPr>
          <w:rFonts w:ascii="Bookman Old Style" w:hAnsi="Bookman Old Style"/>
        </w:rPr>
      </w:pPr>
      <w:r w:rsidRPr="00EC116B">
        <w:rPr>
          <w:rFonts w:ascii="Bookman Old Style" w:hAnsi="Bookman Old Style"/>
        </w:rPr>
        <w:t>Dowodami, o których mowa powyżej są:</w:t>
      </w:r>
    </w:p>
    <w:p w:rsidR="00270E25" w:rsidRPr="00EC116B" w:rsidRDefault="00755606" w:rsidP="005B6C40">
      <w:pPr>
        <w:numPr>
          <w:ilvl w:val="0"/>
          <w:numId w:val="15"/>
        </w:numPr>
        <w:autoSpaceDE w:val="0"/>
        <w:autoSpaceDN w:val="0"/>
        <w:adjustRightInd w:val="0"/>
        <w:spacing w:line="320" w:lineRule="exact"/>
        <w:rPr>
          <w:rFonts w:ascii="Bookman Old Style" w:hAnsi="Bookman Old Style"/>
        </w:rPr>
      </w:pPr>
      <w:r w:rsidRPr="00EC116B">
        <w:rPr>
          <w:rFonts w:ascii="Bookman Old Style" w:hAnsi="Bookman Old Style"/>
        </w:rPr>
        <w:t>referencje</w:t>
      </w:r>
      <w:r w:rsidR="006946D2">
        <w:rPr>
          <w:rFonts w:ascii="Bookman Old Style" w:hAnsi="Bookman Old Style"/>
        </w:rPr>
        <w:t>, poświadczenia</w:t>
      </w:r>
      <w:r w:rsidRPr="00EC116B">
        <w:rPr>
          <w:rFonts w:ascii="Bookman Old Style" w:hAnsi="Bookman Old Style"/>
        </w:rPr>
        <w:t xml:space="preserve"> bądź inne dokumenty wystawione przez podmiot, na rzecz którego usługi były lub są wykonywane,</w:t>
      </w:r>
    </w:p>
    <w:p w:rsidR="00755606" w:rsidRPr="00EC116B" w:rsidRDefault="00755606" w:rsidP="005B6C40">
      <w:pPr>
        <w:numPr>
          <w:ilvl w:val="0"/>
          <w:numId w:val="15"/>
        </w:numPr>
        <w:tabs>
          <w:tab w:val="left" w:pos="851"/>
        </w:tabs>
        <w:autoSpaceDE w:val="0"/>
        <w:autoSpaceDN w:val="0"/>
        <w:adjustRightInd w:val="0"/>
        <w:spacing w:line="320" w:lineRule="exact"/>
        <w:rPr>
          <w:rFonts w:ascii="Bookman Old Style" w:hAnsi="Bookman Old Style"/>
        </w:rPr>
      </w:pPr>
      <w:r w:rsidRPr="00EC116B">
        <w:rPr>
          <w:rFonts w:ascii="Bookman Old Style" w:hAnsi="Bookman Old Style"/>
        </w:rPr>
        <w:t>jeżeli Wykonawca nie jest w stanie uzyskać referencji z powodu wystąpienia uzasadnionej przyczyny o obiektywnym charakterze wtedy przedstawia oświadczenie w</w:t>
      </w:r>
      <w:r w:rsidR="008B1204" w:rsidRPr="00EC116B">
        <w:rPr>
          <w:rFonts w:ascii="Bookman Old Style" w:hAnsi="Bookman Old Style"/>
        </w:rPr>
        <w:t>łasne,</w:t>
      </w:r>
    </w:p>
    <w:p w:rsidR="00755606" w:rsidRPr="00EC116B" w:rsidRDefault="008B1204" w:rsidP="005B6C40">
      <w:pPr>
        <w:numPr>
          <w:ilvl w:val="0"/>
          <w:numId w:val="15"/>
        </w:numPr>
        <w:autoSpaceDE w:val="0"/>
        <w:autoSpaceDN w:val="0"/>
        <w:adjustRightInd w:val="0"/>
        <w:spacing w:line="320" w:lineRule="exact"/>
        <w:rPr>
          <w:rFonts w:ascii="Bookman Old Style" w:hAnsi="Bookman Old Style"/>
        </w:rPr>
      </w:pPr>
      <w:r w:rsidRPr="00EC116B">
        <w:rPr>
          <w:rFonts w:ascii="Bookman Old Style" w:hAnsi="Bookman Old Style"/>
        </w:rPr>
        <w:t>w przypadku usług nadal wykonywanych referencje bądź inne dokumenty powinny być wydane nie wcześniej niż 3 miesiące przed upływem terminu składania ofert</w:t>
      </w:r>
      <w:r w:rsidR="0029017C">
        <w:rPr>
          <w:rFonts w:ascii="Bookman Old Style" w:hAnsi="Bookman Old Style"/>
        </w:rPr>
        <w:t xml:space="preserve"> </w:t>
      </w:r>
      <w:r w:rsidRPr="00EC116B">
        <w:rPr>
          <w:rFonts w:ascii="Bookman Old Style" w:hAnsi="Bookman Old Style"/>
        </w:rPr>
        <w:t>w postępowaniu.</w:t>
      </w:r>
    </w:p>
    <w:p w:rsidR="00F518E2" w:rsidRPr="00EC116B" w:rsidRDefault="00270E25" w:rsidP="004F68EE">
      <w:pPr>
        <w:autoSpaceDE w:val="0"/>
        <w:autoSpaceDN w:val="0"/>
        <w:adjustRightInd w:val="0"/>
        <w:spacing w:line="320" w:lineRule="exact"/>
        <w:ind w:left="851" w:firstLine="0"/>
        <w:rPr>
          <w:rFonts w:ascii="Bookman Old Style" w:hAnsi="Bookman Old Style"/>
        </w:rPr>
      </w:pPr>
      <w:r w:rsidRPr="00EC116B">
        <w:rPr>
          <w:rFonts w:ascii="Bookman Old Style" w:hAnsi="Bookman Old Style"/>
        </w:rPr>
        <w:t xml:space="preserve">Brak wykazu lub dowodów potwierdzającego należyte wykonanie usługi ocenione zostanie jako niespełnianie warunku, co skutkować będzie wykluczeniem Wykonawcy z postępowania. </w:t>
      </w:r>
    </w:p>
    <w:p w:rsidR="0029017C" w:rsidRDefault="006E5675" w:rsidP="007A7EAE">
      <w:pPr>
        <w:spacing w:line="320" w:lineRule="exact"/>
        <w:ind w:left="1134"/>
        <w:rPr>
          <w:rFonts w:ascii="Bookman Old Style" w:hAnsi="Bookman Old Style"/>
        </w:rPr>
      </w:pPr>
      <w:r w:rsidRPr="00EC116B">
        <w:rPr>
          <w:rFonts w:ascii="Bookman Old Style" w:hAnsi="Bookman Old Style"/>
        </w:rPr>
        <w:t>2.2.2.</w:t>
      </w:r>
      <w:r w:rsidR="007A7EAE">
        <w:rPr>
          <w:rFonts w:ascii="Bookman Old Style" w:hAnsi="Bookman Old Style"/>
        </w:rPr>
        <w:t xml:space="preserve"> </w:t>
      </w:r>
      <w:r w:rsidRPr="00EC116B">
        <w:rPr>
          <w:rFonts w:ascii="Bookman Old Style" w:hAnsi="Bookman Old Style"/>
        </w:rPr>
        <w:t>p</w:t>
      </w:r>
      <w:r w:rsidR="00294BCF" w:rsidRPr="00EC116B">
        <w:rPr>
          <w:rFonts w:ascii="Bookman Old Style" w:hAnsi="Bookman Old Style"/>
        </w:rPr>
        <w:t>rzedstawi wykaz osób skierowanych przez Wykonawcę do realizacji zamówienia publicznego</w:t>
      </w:r>
      <w:r w:rsidRPr="00EC116B">
        <w:rPr>
          <w:rFonts w:ascii="Bookman Old Style" w:hAnsi="Bookman Old Style"/>
        </w:rPr>
        <w:t xml:space="preserve"> wraz z informacjami na temat ich kwalifikacji zawodowych </w:t>
      </w:r>
      <w:r w:rsidR="0029017C">
        <w:rPr>
          <w:rFonts w:ascii="Bookman Old Style" w:hAnsi="Bookman Old Style"/>
        </w:rPr>
        <w:t xml:space="preserve">i doświadczenia </w:t>
      </w:r>
      <w:r w:rsidRPr="00EC116B">
        <w:rPr>
          <w:rFonts w:ascii="Bookman Old Style" w:hAnsi="Bookman Old Style"/>
        </w:rPr>
        <w:t>niezbędnych do wykonania przedmiotowego zamówienia</w:t>
      </w:r>
      <w:r w:rsidR="00286134">
        <w:rPr>
          <w:rFonts w:ascii="Bookman Old Style" w:hAnsi="Bookman Old Style"/>
        </w:rPr>
        <w:t>/ nie mniej niż 3 osoby, nie więcej niż 5 osób/</w:t>
      </w:r>
    </w:p>
    <w:p w:rsidR="0029017C" w:rsidRDefault="0029017C" w:rsidP="00970DB9">
      <w:pPr>
        <w:spacing w:line="320" w:lineRule="exact"/>
        <w:ind w:left="851"/>
        <w:rPr>
          <w:rFonts w:ascii="Bookman Old Style" w:hAnsi="Bookman Old Style"/>
        </w:rPr>
      </w:pPr>
    </w:p>
    <w:p w:rsidR="00E52D3A" w:rsidRDefault="00E52D3A" w:rsidP="00970DB9">
      <w:pPr>
        <w:spacing w:line="320" w:lineRule="exact"/>
        <w:ind w:left="851"/>
        <w:rPr>
          <w:rFonts w:ascii="Bookman Old Style" w:hAnsi="Bookman Old Style"/>
          <w:b/>
        </w:rPr>
      </w:pPr>
      <w:r w:rsidRPr="00EC116B">
        <w:rPr>
          <w:rFonts w:ascii="Bookman Old Style" w:hAnsi="Bookman Old Style"/>
          <w:b/>
        </w:rPr>
        <w:t>Wykonawca winien samodzielnie spełnić warunki udziału w postępowaniu.</w:t>
      </w:r>
      <w:r w:rsidR="003678B7" w:rsidRPr="00EC116B">
        <w:rPr>
          <w:rFonts w:ascii="Bookman Old Style" w:hAnsi="Bookman Old Style"/>
          <w:b/>
        </w:rPr>
        <w:t xml:space="preserve">  </w:t>
      </w:r>
    </w:p>
    <w:p w:rsidR="0029017C" w:rsidRPr="00EC116B" w:rsidRDefault="0029017C" w:rsidP="00970DB9">
      <w:pPr>
        <w:spacing w:line="320" w:lineRule="exact"/>
        <w:ind w:left="851"/>
        <w:rPr>
          <w:rFonts w:ascii="Bookman Old Style" w:hAnsi="Bookman Old Style"/>
          <w:b/>
        </w:rPr>
      </w:pPr>
    </w:p>
    <w:p w:rsidR="00A26BE6" w:rsidRPr="00EC116B" w:rsidRDefault="00A26BE6" w:rsidP="005B6C40">
      <w:pPr>
        <w:numPr>
          <w:ilvl w:val="0"/>
          <w:numId w:val="18"/>
        </w:numPr>
        <w:autoSpaceDE w:val="0"/>
        <w:autoSpaceDN w:val="0"/>
        <w:adjustRightInd w:val="0"/>
        <w:spacing w:line="320" w:lineRule="exact"/>
        <w:ind w:left="284" w:hanging="284"/>
        <w:rPr>
          <w:rFonts w:ascii="Bookman Old Style" w:hAnsi="Bookman Old Style"/>
          <w:u w:val="single"/>
        </w:rPr>
      </w:pPr>
      <w:r w:rsidRPr="00EC116B">
        <w:rPr>
          <w:rFonts w:ascii="Bookman Old Style" w:hAnsi="Bookman Old Style"/>
          <w:u w:val="single"/>
        </w:rPr>
        <w:lastRenderedPageBreak/>
        <w:t>Zamawiający wykluczy Wykonawcę z postępowania w przypadku zai</w:t>
      </w:r>
      <w:r w:rsidR="00895F58" w:rsidRPr="00EC116B">
        <w:rPr>
          <w:rFonts w:ascii="Bookman Old Style" w:hAnsi="Bookman Old Style"/>
          <w:u w:val="single"/>
        </w:rPr>
        <w:t xml:space="preserve">stnienia podstaw do wykluczenia </w:t>
      </w:r>
      <w:r w:rsidRPr="00EC116B">
        <w:rPr>
          <w:rFonts w:ascii="Bookman Old Style" w:hAnsi="Bookman Old Style"/>
          <w:u w:val="single"/>
        </w:rPr>
        <w:t>określonych w art. 24 ust. 1 pkt 12- 23</w:t>
      </w:r>
      <w:r w:rsidR="003D2D4F" w:rsidRPr="00EC116B">
        <w:rPr>
          <w:rFonts w:ascii="Bookman Old Style" w:hAnsi="Bookman Old Style"/>
          <w:u w:val="single"/>
        </w:rPr>
        <w:t xml:space="preserve"> i w art. 24 ust. 5  pkt 1</w:t>
      </w:r>
      <w:r w:rsidR="00DD7DAC" w:rsidRPr="00EC116B">
        <w:rPr>
          <w:rFonts w:ascii="Bookman Old Style" w:hAnsi="Bookman Old Style"/>
          <w:u w:val="single"/>
        </w:rPr>
        <w:t xml:space="preserve"> ustawy </w:t>
      </w:r>
      <w:proofErr w:type="spellStart"/>
      <w:r w:rsidR="00DD7DAC" w:rsidRPr="00EC116B">
        <w:rPr>
          <w:rFonts w:ascii="Bookman Old Style" w:hAnsi="Bookman Old Style"/>
          <w:u w:val="single"/>
        </w:rPr>
        <w:t>Pzp</w:t>
      </w:r>
      <w:proofErr w:type="spellEnd"/>
      <w:r w:rsidR="00895F58" w:rsidRPr="00EC116B">
        <w:rPr>
          <w:rFonts w:ascii="Bookman Old Style" w:hAnsi="Bookman Old Style"/>
          <w:u w:val="single"/>
        </w:rPr>
        <w:t>.</w:t>
      </w:r>
    </w:p>
    <w:p w:rsidR="00F518E2" w:rsidRPr="00EC116B" w:rsidRDefault="00F518E2" w:rsidP="00970DB9">
      <w:pPr>
        <w:spacing w:line="320" w:lineRule="exact"/>
        <w:ind w:left="426" w:hanging="426"/>
        <w:rPr>
          <w:rFonts w:ascii="Bookman Old Style" w:hAnsi="Bookman Old Style"/>
        </w:rPr>
      </w:pPr>
    </w:p>
    <w:p w:rsidR="00F518E2" w:rsidRDefault="00F518E2" w:rsidP="00197244">
      <w:pPr>
        <w:pStyle w:val="Nagwek2"/>
        <w:keepNext w:val="0"/>
        <w:widowControl w:val="0"/>
        <w:numPr>
          <w:ilvl w:val="0"/>
          <w:numId w:val="12"/>
        </w:numPr>
        <w:tabs>
          <w:tab w:val="clear" w:pos="709"/>
        </w:tabs>
        <w:spacing w:before="0" w:after="0" w:line="320" w:lineRule="exact"/>
        <w:jc w:val="center"/>
        <w:rPr>
          <w:rFonts w:ascii="Bookman Old Style" w:hAnsi="Bookman Old Style"/>
          <w:sz w:val="22"/>
          <w:szCs w:val="22"/>
          <w:u w:val="single"/>
        </w:rPr>
      </w:pPr>
      <w:r w:rsidRPr="00EC116B">
        <w:rPr>
          <w:rFonts w:ascii="Bookman Old Style" w:hAnsi="Bookman Old Style"/>
          <w:sz w:val="22"/>
          <w:szCs w:val="22"/>
          <w:u w:val="single"/>
        </w:rPr>
        <w:t>Wykaz oświadczeń lub dokumentów</w:t>
      </w:r>
      <w:r w:rsidR="003E45D4" w:rsidRPr="00EC116B">
        <w:rPr>
          <w:rFonts w:ascii="Bookman Old Style" w:hAnsi="Bookman Old Style"/>
          <w:sz w:val="22"/>
          <w:szCs w:val="22"/>
          <w:u w:val="single"/>
        </w:rPr>
        <w:t xml:space="preserve"> potwierdzających spełnianie warunków udziału w postępowaniu oraz brak podstaw do wykluczenia.</w:t>
      </w:r>
    </w:p>
    <w:p w:rsidR="007A7EAE" w:rsidRPr="007A7EAE" w:rsidRDefault="007A7EAE" w:rsidP="007A7EAE">
      <w:pPr>
        <w:pStyle w:val="Akapitzlist"/>
        <w:ind w:left="1080" w:firstLine="0"/>
      </w:pPr>
    </w:p>
    <w:p w:rsidR="00A74E9A" w:rsidRPr="00795EB0" w:rsidRDefault="007A7EAE"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O</w:t>
      </w:r>
      <w:r w:rsidR="00A74E9A" w:rsidRPr="00795EB0">
        <w:rPr>
          <w:rFonts w:ascii="Bookman Old Style" w:hAnsi="Bookman Old Style"/>
          <w:sz w:val="22"/>
          <w:szCs w:val="22"/>
        </w:rPr>
        <w:t xml:space="preserve">świadczenia stanowiącego załącznik nr </w:t>
      </w:r>
      <w:r w:rsidR="005473C2" w:rsidRPr="00795EB0">
        <w:rPr>
          <w:rFonts w:ascii="Bookman Old Style" w:hAnsi="Bookman Old Style"/>
          <w:sz w:val="22"/>
          <w:szCs w:val="22"/>
        </w:rPr>
        <w:t>3</w:t>
      </w:r>
      <w:r w:rsidR="00A74E9A" w:rsidRPr="00795EB0">
        <w:rPr>
          <w:rFonts w:ascii="Bookman Old Style" w:hAnsi="Bookman Old Style"/>
          <w:sz w:val="22"/>
          <w:szCs w:val="22"/>
        </w:rPr>
        <w:t xml:space="preserve"> do SIWZ, </w:t>
      </w:r>
      <w:r w:rsidR="00E448FF" w:rsidRPr="00795EB0">
        <w:rPr>
          <w:rFonts w:ascii="Bookman Old Style" w:hAnsi="Bookman Old Style"/>
          <w:sz w:val="22"/>
          <w:szCs w:val="22"/>
        </w:rPr>
        <w:t xml:space="preserve">będącego </w:t>
      </w:r>
      <w:r w:rsidR="00A74E9A" w:rsidRPr="00795EB0">
        <w:rPr>
          <w:rFonts w:ascii="Bookman Old Style" w:hAnsi="Bookman Old Style"/>
          <w:sz w:val="22"/>
          <w:szCs w:val="22"/>
        </w:rPr>
        <w:t>wstępn</w:t>
      </w:r>
      <w:r w:rsidR="00E448FF" w:rsidRPr="00795EB0">
        <w:rPr>
          <w:rFonts w:ascii="Bookman Old Style" w:hAnsi="Bookman Old Style"/>
          <w:sz w:val="22"/>
          <w:szCs w:val="22"/>
        </w:rPr>
        <w:t>ym</w:t>
      </w:r>
      <w:r w:rsidR="00A74E9A" w:rsidRPr="00795EB0">
        <w:rPr>
          <w:rFonts w:ascii="Bookman Old Style" w:hAnsi="Bookman Old Style"/>
          <w:sz w:val="22"/>
          <w:szCs w:val="22"/>
        </w:rPr>
        <w:t xml:space="preserve"> potwierdzeni</w:t>
      </w:r>
      <w:r w:rsidR="00DD7DAC" w:rsidRPr="00795EB0">
        <w:rPr>
          <w:rFonts w:ascii="Bookman Old Style" w:hAnsi="Bookman Old Style"/>
          <w:sz w:val="22"/>
          <w:szCs w:val="22"/>
        </w:rPr>
        <w:t>e</w:t>
      </w:r>
      <w:r w:rsidR="00E448FF" w:rsidRPr="00795EB0">
        <w:rPr>
          <w:rFonts w:ascii="Bookman Old Style" w:hAnsi="Bookman Old Style"/>
          <w:sz w:val="22"/>
          <w:szCs w:val="22"/>
        </w:rPr>
        <w:t>m</w:t>
      </w:r>
      <w:r w:rsidR="00A74E9A" w:rsidRPr="00795EB0">
        <w:rPr>
          <w:rFonts w:ascii="Bookman Old Style" w:hAnsi="Bookman Old Style"/>
          <w:sz w:val="22"/>
          <w:szCs w:val="22"/>
        </w:rPr>
        <w:t>, że Wykonawca:</w:t>
      </w:r>
      <w:r w:rsidRPr="00795EB0">
        <w:rPr>
          <w:rFonts w:ascii="Bookman Old Style" w:hAnsi="Bookman Old Style"/>
          <w:sz w:val="22"/>
          <w:szCs w:val="22"/>
        </w:rPr>
        <w:t xml:space="preserve"> </w:t>
      </w:r>
      <w:r w:rsidR="007F7477" w:rsidRPr="00795EB0">
        <w:rPr>
          <w:rFonts w:ascii="Bookman Old Style" w:hAnsi="Bookman Old Style"/>
          <w:sz w:val="22"/>
          <w:szCs w:val="22"/>
        </w:rPr>
        <w:t>n</w:t>
      </w:r>
      <w:r w:rsidR="00A74E9A" w:rsidRPr="00795EB0">
        <w:rPr>
          <w:rFonts w:ascii="Bookman Old Style" w:hAnsi="Bookman Old Style"/>
          <w:sz w:val="22"/>
          <w:szCs w:val="22"/>
        </w:rPr>
        <w:t>ie podlega wykluczeniu na podstawie art. 24 ust. 1 pkt 12 - 2</w:t>
      </w:r>
      <w:r w:rsidR="00DD03AA" w:rsidRPr="00795EB0">
        <w:rPr>
          <w:rFonts w:ascii="Bookman Old Style" w:hAnsi="Bookman Old Style"/>
          <w:sz w:val="22"/>
          <w:szCs w:val="22"/>
        </w:rPr>
        <w:t>2</w:t>
      </w:r>
      <w:r w:rsidR="00A74E9A" w:rsidRPr="00795EB0">
        <w:rPr>
          <w:rFonts w:ascii="Bookman Old Style" w:hAnsi="Bookman Old Style"/>
          <w:sz w:val="22"/>
          <w:szCs w:val="22"/>
        </w:rPr>
        <w:t xml:space="preserve"> oraz art. 24 ust. 5 pkt</w:t>
      </w:r>
      <w:r w:rsidR="003A4BB9" w:rsidRPr="00795EB0">
        <w:rPr>
          <w:rFonts w:ascii="Bookman Old Style" w:hAnsi="Bookman Old Style"/>
          <w:sz w:val="22"/>
          <w:szCs w:val="22"/>
        </w:rPr>
        <w:t>. 1</w:t>
      </w:r>
      <w:r w:rsidR="00833B5F" w:rsidRPr="00795EB0">
        <w:rPr>
          <w:rFonts w:ascii="Bookman Old Style" w:hAnsi="Bookman Old Style"/>
          <w:sz w:val="22"/>
          <w:szCs w:val="22"/>
        </w:rPr>
        <w:t>,</w:t>
      </w:r>
      <w:r w:rsidRPr="00795EB0">
        <w:rPr>
          <w:rFonts w:ascii="Bookman Old Style" w:hAnsi="Bookman Old Style"/>
          <w:sz w:val="22"/>
          <w:szCs w:val="22"/>
        </w:rPr>
        <w:t xml:space="preserve"> </w:t>
      </w:r>
      <w:r w:rsidR="007F7477" w:rsidRPr="00795EB0">
        <w:rPr>
          <w:rFonts w:ascii="Bookman Old Style" w:hAnsi="Bookman Old Style"/>
          <w:sz w:val="22"/>
          <w:szCs w:val="22"/>
        </w:rPr>
        <w:t>s</w:t>
      </w:r>
      <w:r w:rsidR="00A74E9A" w:rsidRPr="00795EB0">
        <w:rPr>
          <w:rFonts w:ascii="Bookman Old Style" w:hAnsi="Bookman Old Style"/>
          <w:sz w:val="22"/>
          <w:szCs w:val="22"/>
        </w:rPr>
        <w:t xml:space="preserve">pełnia warunki udziału </w:t>
      </w:r>
      <w:r w:rsidR="004F68EE">
        <w:rPr>
          <w:rFonts w:ascii="Bookman Old Style" w:hAnsi="Bookman Old Style"/>
          <w:sz w:val="22"/>
          <w:szCs w:val="22"/>
        </w:rPr>
        <w:br/>
      </w:r>
      <w:r w:rsidR="00A74E9A" w:rsidRPr="00795EB0">
        <w:rPr>
          <w:rFonts w:ascii="Bookman Old Style" w:hAnsi="Bookman Old Style"/>
          <w:sz w:val="22"/>
          <w:szCs w:val="22"/>
        </w:rPr>
        <w:t>w postępowaniu</w:t>
      </w:r>
      <w:r w:rsidR="00795EB0" w:rsidRPr="00795EB0">
        <w:rPr>
          <w:rFonts w:ascii="Bookman Old Style" w:hAnsi="Bookman Old Style"/>
          <w:sz w:val="22"/>
          <w:szCs w:val="22"/>
        </w:rPr>
        <w:t>,</w:t>
      </w:r>
    </w:p>
    <w:p w:rsidR="00795EB0" w:rsidRPr="00795EB0" w:rsidRDefault="00795EB0"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Koncesję na ochronę os</w:t>
      </w:r>
      <w:r w:rsidRPr="00795EB0">
        <w:rPr>
          <w:rFonts w:ascii="Bookman Old Style" w:hAnsi="Bookman Old Style"/>
          <w:sz w:val="22"/>
          <w:szCs w:val="22"/>
          <w:lang w:val="el-GR"/>
        </w:rPr>
        <w:t>ó</w:t>
      </w:r>
      <w:r w:rsidRPr="00795EB0">
        <w:rPr>
          <w:rFonts w:ascii="Bookman Old Style" w:hAnsi="Bookman Old Style"/>
          <w:sz w:val="22"/>
          <w:szCs w:val="22"/>
        </w:rPr>
        <w:t>b i mienia w zakresie i formie zgodnej z charakterem zamówienia w przedmiotowym postępowaniu,</w:t>
      </w:r>
    </w:p>
    <w:p w:rsidR="00795EB0" w:rsidRPr="00795EB0" w:rsidRDefault="00795EB0" w:rsidP="005B6C40">
      <w:pPr>
        <w:pStyle w:val="Akapitzlist"/>
        <w:numPr>
          <w:ilvl w:val="0"/>
          <w:numId w:val="25"/>
        </w:numPr>
        <w:spacing w:line="320" w:lineRule="exact"/>
        <w:rPr>
          <w:rFonts w:ascii="Bookman Old Style" w:hAnsi="Bookman Old Style"/>
          <w:sz w:val="22"/>
          <w:szCs w:val="22"/>
        </w:rPr>
      </w:pPr>
      <w:r w:rsidRPr="00795EB0">
        <w:rPr>
          <w:rFonts w:ascii="Bookman Old Style" w:hAnsi="Bookman Old Style"/>
          <w:sz w:val="22"/>
          <w:szCs w:val="22"/>
        </w:rPr>
        <w:t xml:space="preserve">Wykaz wykonanych lub wykonywanych usług ochrony osób i mienia </w:t>
      </w:r>
      <w:r w:rsidR="004F68EE">
        <w:rPr>
          <w:rFonts w:ascii="Bookman Old Style" w:hAnsi="Bookman Old Style"/>
          <w:sz w:val="22"/>
          <w:szCs w:val="22"/>
        </w:rPr>
        <w:br/>
      </w:r>
      <w:r w:rsidRPr="00795EB0">
        <w:rPr>
          <w:rFonts w:ascii="Bookman Old Style" w:hAnsi="Bookman Old Style"/>
          <w:sz w:val="22"/>
          <w:szCs w:val="22"/>
        </w:rPr>
        <w:t xml:space="preserve">w budynkach użyteczności publicznej </w:t>
      </w:r>
      <w:r w:rsidR="00AC5B28">
        <w:rPr>
          <w:rFonts w:ascii="Bookman Old Style" w:hAnsi="Bookman Old Style"/>
          <w:sz w:val="22"/>
          <w:szCs w:val="22"/>
        </w:rPr>
        <w:t xml:space="preserve">realizujących usługi bytowe i całodobowej opieki </w:t>
      </w:r>
      <w:r w:rsidRPr="00795EB0">
        <w:rPr>
          <w:rFonts w:ascii="Bookman Old Style" w:hAnsi="Bookman Old Style"/>
          <w:sz w:val="22"/>
          <w:szCs w:val="22"/>
        </w:rPr>
        <w:t xml:space="preserve">w okresie ostatnich trzech lat przed upływem terminu składania ofert, </w:t>
      </w:r>
      <w:r w:rsidR="004F68EE">
        <w:rPr>
          <w:rFonts w:ascii="Bookman Old Style" w:hAnsi="Bookman Old Style"/>
          <w:sz w:val="22"/>
          <w:szCs w:val="22"/>
        </w:rPr>
        <w:br/>
      </w:r>
      <w:r w:rsidRPr="00795EB0">
        <w:rPr>
          <w:rFonts w:ascii="Bookman Old Style" w:hAnsi="Bookman Old Style"/>
          <w:sz w:val="22"/>
          <w:szCs w:val="22"/>
        </w:rPr>
        <w:t xml:space="preserve">a jeżeli okres prowadzenia działalności jest krótszy - w tym okresie, każda trwająca minimum 6 kolejnych miesięcy i każda o wartości co najmniej </w:t>
      </w:r>
      <w:r w:rsidR="002B04BB">
        <w:rPr>
          <w:rFonts w:ascii="Bookman Old Style" w:hAnsi="Bookman Old Style"/>
          <w:sz w:val="22"/>
          <w:szCs w:val="22"/>
        </w:rPr>
        <w:t>17</w:t>
      </w:r>
      <w:bookmarkStart w:id="1" w:name="_GoBack"/>
      <w:bookmarkEnd w:id="1"/>
      <w:r w:rsidRPr="00795EB0">
        <w:rPr>
          <w:rFonts w:ascii="Bookman Old Style" w:hAnsi="Bookman Old Style"/>
          <w:sz w:val="22"/>
          <w:szCs w:val="22"/>
        </w:rPr>
        <w:t>0.000,00 zł brutto na rok z załączeniem dokumentów potwierdzające, że usługi te zostały wykonane należycie. Wykaz musi zawierać co najmniej 3 usługi – załącznik nr 4,</w:t>
      </w:r>
    </w:p>
    <w:p w:rsidR="00AC5B28" w:rsidRPr="00AC5B28" w:rsidRDefault="00795EB0" w:rsidP="005B6C40">
      <w:pPr>
        <w:pStyle w:val="Akapitzlist"/>
        <w:numPr>
          <w:ilvl w:val="0"/>
          <w:numId w:val="25"/>
        </w:numPr>
        <w:spacing w:line="320" w:lineRule="exact"/>
        <w:ind w:left="709" w:hanging="425"/>
        <w:rPr>
          <w:rFonts w:ascii="Bookman Old Style" w:hAnsi="Bookman Old Style"/>
        </w:rPr>
      </w:pPr>
      <w:r w:rsidRPr="00AC5B28">
        <w:rPr>
          <w:rFonts w:ascii="Bookman Old Style" w:hAnsi="Bookman Old Style"/>
          <w:sz w:val="22"/>
          <w:szCs w:val="22"/>
        </w:rPr>
        <w:t xml:space="preserve">Wykaz osób skierowanych przez Wykonawcę do realizacji zamówienia publicznego wraz z informacjami na temat ich kwalifikacji zawodowych  niezbędnych do wykonania przedmiotowego zamówienia oraz informację </w:t>
      </w:r>
      <w:r w:rsidR="004F68EE">
        <w:rPr>
          <w:rFonts w:ascii="Bookman Old Style" w:hAnsi="Bookman Old Style"/>
          <w:sz w:val="22"/>
          <w:szCs w:val="22"/>
        </w:rPr>
        <w:br/>
      </w:r>
      <w:r w:rsidRPr="00AC5B28">
        <w:rPr>
          <w:rFonts w:ascii="Bookman Old Style" w:hAnsi="Bookman Old Style"/>
          <w:sz w:val="22"/>
          <w:szCs w:val="22"/>
        </w:rPr>
        <w:t xml:space="preserve">o podstawie do dysponowania tymi osobami. </w:t>
      </w:r>
    </w:p>
    <w:p w:rsidR="00795EB0" w:rsidRPr="00AC5B28" w:rsidRDefault="00795EB0" w:rsidP="005B6C40">
      <w:pPr>
        <w:pStyle w:val="Akapitzlist"/>
        <w:numPr>
          <w:ilvl w:val="0"/>
          <w:numId w:val="25"/>
        </w:numPr>
        <w:spacing w:line="320" w:lineRule="exact"/>
        <w:ind w:left="709" w:hanging="425"/>
        <w:rPr>
          <w:rFonts w:ascii="Bookman Old Style" w:hAnsi="Bookman Old Style"/>
          <w:sz w:val="22"/>
          <w:szCs w:val="22"/>
        </w:rPr>
      </w:pPr>
      <w:r w:rsidRPr="00AC5B28">
        <w:rPr>
          <w:rFonts w:ascii="Bookman Old Style" w:hAnsi="Bookman Old Style"/>
          <w:sz w:val="22"/>
          <w:szCs w:val="22"/>
        </w:rPr>
        <w:t xml:space="preserve"> Informację z Krajowego Rejestru Karnego w zakresie określonym w art. 24 ust. 1 pkt 13, 14 i 21 wystawioną nie wcześniej niż 6 miesięcy przed upływem terminu składania ofert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6)</w:t>
      </w:r>
      <w:r w:rsidRPr="00EC116B">
        <w:rPr>
          <w:rFonts w:ascii="Bookman Old Style" w:hAnsi="Bookman Old Style"/>
        </w:rPr>
        <w:t xml:space="preserve"> Zaświadczenie właściwego naczelnika urzędu skarbowego potwierdzające, </w:t>
      </w:r>
      <w:r w:rsidR="00540760">
        <w:rPr>
          <w:rFonts w:ascii="Bookman Old Style" w:hAnsi="Bookman Old Style"/>
        </w:rPr>
        <w:br/>
      </w:r>
      <w:r w:rsidRPr="00EC116B">
        <w:rPr>
          <w:rFonts w:ascii="Bookman Old Style" w:hAnsi="Bookman Old Style"/>
        </w:rPr>
        <w:t xml:space="preserve">że Wykonawca nie zalega z opłacaniem podatków, wystawione nie wcześniej </w:t>
      </w:r>
      <w:r w:rsidR="004F68EE">
        <w:rPr>
          <w:rFonts w:ascii="Bookman Old Style" w:hAnsi="Bookman Old Style"/>
        </w:rPr>
        <w:br/>
      </w:r>
      <w:r w:rsidRPr="00EC116B">
        <w:rPr>
          <w:rFonts w:ascii="Bookman Old Style" w:hAnsi="Bookman Old Style"/>
        </w:rPr>
        <w:t>niż 3 miesiące przed upływem terminu składania ofert lub inny dokument potwierdzający, że Wykonawca zawarł porozumienie z właściwym organem podatkowym w sprawie spłat tych należności w raz z ewentualnymi odsetkami lub grzywnami, w szczególności uzyskał przewidziane prawem zwolnienie, odroczenie lub rozłożenie na raty zaległych płatności lub wstrzymanie w całości wyko</w:t>
      </w:r>
      <w:r>
        <w:rPr>
          <w:rFonts w:ascii="Bookman Old Style" w:hAnsi="Bookman Old Style"/>
        </w:rPr>
        <w:t>nania decyzji właściwego organu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7)</w:t>
      </w:r>
      <w:r w:rsidRPr="00EC116B">
        <w:rPr>
          <w:rFonts w:ascii="Bookman Old Style" w:hAnsi="Bookman Old Style"/>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w:t>
      </w:r>
      <w:r w:rsidR="00540760">
        <w:rPr>
          <w:rFonts w:ascii="Bookman Old Style" w:hAnsi="Bookman Old Style"/>
        </w:rPr>
        <w:br/>
      </w:r>
      <w:r w:rsidRPr="00EC116B">
        <w:rPr>
          <w:rFonts w:ascii="Bookman Old Style" w:hAnsi="Bookman Old Style"/>
        </w:rPr>
        <w:lastRenderedPageBreak/>
        <w:t>lub wstrzymanie w całości wyko</w:t>
      </w:r>
      <w:r>
        <w:rPr>
          <w:rFonts w:ascii="Bookman Old Style" w:hAnsi="Bookman Old Style"/>
        </w:rPr>
        <w:t>nania decyzji właściwego organu (przy podpisaniu umowy),</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8)</w:t>
      </w:r>
      <w:r w:rsidRPr="00EC116B">
        <w:rPr>
          <w:rFonts w:ascii="Bookman Old Style" w:hAnsi="Bookman Old Style"/>
        </w:rPr>
        <w:t xml:space="preserve"> Odpisu z właściwego rejestru lub centralnej ewidencji i informacji o działalności gospodarczej, jeżeli odrębne przepisy wymagają wpisu do rejestru lub ewidencji, w celu potwierdzenia braku podstaw do wykluczenia na podstawie art. 24 ust. 5 pkt 1,</w:t>
      </w:r>
    </w:p>
    <w:p w:rsidR="00795EB0" w:rsidRPr="00EC116B" w:rsidRDefault="00795EB0" w:rsidP="00795EB0">
      <w:pPr>
        <w:spacing w:line="320" w:lineRule="exact"/>
        <w:ind w:left="709" w:hanging="425"/>
        <w:rPr>
          <w:rFonts w:ascii="Bookman Old Style" w:hAnsi="Bookman Old Style"/>
        </w:rPr>
      </w:pPr>
      <w:r>
        <w:rPr>
          <w:rFonts w:ascii="Bookman Old Style" w:hAnsi="Bookman Old Style"/>
        </w:rPr>
        <w:t>9)</w:t>
      </w:r>
      <w:r w:rsidRPr="00EC116B">
        <w:rPr>
          <w:rFonts w:ascii="Bookman Old Style" w:hAnsi="Bookman Old Style"/>
        </w:rPr>
        <w:t xml:space="preserve"> Oświadczenie o przynależności lub braku przynależności do tej samej grupy kapitałowej, o której mowa w art. 24 ust. 1 pkt 23 ustawy </w:t>
      </w:r>
      <w:proofErr w:type="spellStart"/>
      <w:r w:rsidRPr="00EC116B">
        <w:rPr>
          <w:rFonts w:ascii="Bookman Old Style" w:hAnsi="Bookman Old Style"/>
        </w:rPr>
        <w:t>Pzp</w:t>
      </w:r>
      <w:proofErr w:type="spellEnd"/>
      <w:r w:rsidRPr="00EC116B">
        <w:rPr>
          <w:rFonts w:ascii="Bookman Old Style" w:hAnsi="Bookman Old Style"/>
        </w:rPr>
        <w:t xml:space="preserve">. W stosownej sytuacji Wykonawca może przedstawić dowody, że powiązania z innym Wykonawcą, który złożył ofertę w tym samym postępowaniu, nie prowadzą </w:t>
      </w:r>
      <w:r w:rsidR="004F68EE">
        <w:rPr>
          <w:rFonts w:ascii="Bookman Old Style" w:hAnsi="Bookman Old Style"/>
        </w:rPr>
        <w:br/>
      </w:r>
      <w:r w:rsidRPr="00EC116B">
        <w:rPr>
          <w:rFonts w:ascii="Bookman Old Style" w:hAnsi="Bookman Old Style"/>
        </w:rPr>
        <w:t xml:space="preserve">do zakłócenia konkurencji w postępowaniu o udzielenie zamówienia. </w:t>
      </w:r>
      <w:r w:rsidRPr="004A3261">
        <w:rPr>
          <w:rFonts w:ascii="Bookman Old Style" w:hAnsi="Bookman Old Style"/>
        </w:rPr>
        <w:t xml:space="preserve">Niniejsze oświadczenie Wykonawca składa w terminie 3 dni od zamieszczenia na stronie internetowej informacji z otwarcia ofert, o której mowa w art. 86 ust. 5 ustawy </w:t>
      </w:r>
      <w:proofErr w:type="spellStart"/>
      <w:r w:rsidRPr="004A3261">
        <w:rPr>
          <w:rFonts w:ascii="Bookman Old Style" w:hAnsi="Bookman Old Style"/>
        </w:rPr>
        <w:t>Pzp</w:t>
      </w:r>
      <w:proofErr w:type="spellEnd"/>
      <w:r w:rsidRPr="004A3261">
        <w:rPr>
          <w:rFonts w:ascii="Bookman Old Style" w:hAnsi="Bookman Old Style"/>
        </w:rPr>
        <w:t>. W przypadku Wykonawców</w:t>
      </w:r>
      <w:r w:rsidRPr="00EC116B">
        <w:rPr>
          <w:rFonts w:ascii="Bookman Old Style" w:hAnsi="Bookman Old Style"/>
        </w:rPr>
        <w:t xml:space="preserve"> wspólnie ubiegających się o udzielenie zamówienia oświadczenie składa każdy z Wykonawców oddzielnie. Oświadczenie stanowi załącznik nr 5 do SIWZ.</w:t>
      </w:r>
    </w:p>
    <w:p w:rsidR="00795EB0" w:rsidRPr="00795EB0" w:rsidRDefault="00795EB0" w:rsidP="00795EB0">
      <w:pPr>
        <w:spacing w:line="320" w:lineRule="exact"/>
        <w:rPr>
          <w:rFonts w:ascii="Bookman Old Style" w:hAnsi="Bookman Old Style"/>
        </w:rPr>
      </w:pPr>
    </w:p>
    <w:p w:rsidR="00F518E2" w:rsidRPr="00795EB0" w:rsidRDefault="00795EB0" w:rsidP="00970DB9">
      <w:pPr>
        <w:pStyle w:val="Akapitzlist"/>
        <w:spacing w:line="320" w:lineRule="exact"/>
        <w:ind w:left="284"/>
        <w:rPr>
          <w:rFonts w:ascii="Bookman Old Style" w:hAnsi="Bookman Old Style"/>
          <w:sz w:val="22"/>
          <w:szCs w:val="22"/>
        </w:rPr>
      </w:pPr>
      <w:r w:rsidRPr="00795EB0">
        <w:rPr>
          <w:rFonts w:ascii="Bookman Old Style" w:hAnsi="Bookman Old Style"/>
          <w:sz w:val="22"/>
          <w:szCs w:val="22"/>
        </w:rPr>
        <w:t>1.</w:t>
      </w:r>
      <w:r w:rsidR="00835C1E" w:rsidRPr="00795EB0">
        <w:rPr>
          <w:rFonts w:ascii="Bookman Old Style" w:hAnsi="Bookman Old Style"/>
          <w:sz w:val="22"/>
          <w:szCs w:val="22"/>
        </w:rPr>
        <w:t xml:space="preserve"> </w:t>
      </w:r>
      <w:r w:rsidR="00F518E2" w:rsidRPr="00795EB0">
        <w:rPr>
          <w:rFonts w:ascii="Bookman Old Style" w:hAnsi="Bookman Old Style"/>
          <w:sz w:val="22"/>
          <w:szCs w:val="22"/>
        </w:rPr>
        <w:t xml:space="preserve">W przypadku oferty składanej przez Wykonawców ubiegających się wspólnie </w:t>
      </w:r>
      <w:r w:rsidR="004F68EE">
        <w:rPr>
          <w:rFonts w:ascii="Bookman Old Style" w:hAnsi="Bookman Old Style"/>
          <w:sz w:val="22"/>
          <w:szCs w:val="22"/>
        </w:rPr>
        <w:br/>
      </w:r>
      <w:r w:rsidR="00F518E2" w:rsidRPr="00795EB0">
        <w:rPr>
          <w:rFonts w:ascii="Bookman Old Style" w:hAnsi="Bookman Old Style"/>
          <w:sz w:val="22"/>
          <w:szCs w:val="22"/>
        </w:rPr>
        <w:t xml:space="preserve">o udzielenie zamówienia publicznego, dokumenty potwierdzające, że Wykonawca </w:t>
      </w:r>
      <w:r w:rsidR="00540760">
        <w:rPr>
          <w:rFonts w:ascii="Bookman Old Style" w:hAnsi="Bookman Old Style"/>
          <w:sz w:val="22"/>
          <w:szCs w:val="22"/>
        </w:rPr>
        <w:br/>
      </w:r>
      <w:r w:rsidR="00F518E2" w:rsidRPr="00795EB0">
        <w:rPr>
          <w:rFonts w:ascii="Bookman Old Style" w:hAnsi="Bookman Old Style"/>
          <w:sz w:val="22"/>
          <w:szCs w:val="22"/>
        </w:rPr>
        <w:t xml:space="preserve">nie podlega wykluczeniu </w:t>
      </w:r>
      <w:r w:rsidR="00320374" w:rsidRPr="00795EB0">
        <w:rPr>
          <w:rFonts w:ascii="Bookman Old Style" w:hAnsi="Bookman Old Style"/>
          <w:sz w:val="22"/>
          <w:szCs w:val="22"/>
        </w:rPr>
        <w:t>o</w:t>
      </w:r>
      <w:r w:rsidR="006139CC" w:rsidRPr="00795EB0">
        <w:rPr>
          <w:rFonts w:ascii="Bookman Old Style" w:hAnsi="Bookman Old Style"/>
          <w:sz w:val="22"/>
          <w:szCs w:val="22"/>
        </w:rPr>
        <w:t xml:space="preserve">kreślone w pkt </w:t>
      </w:r>
      <w:r>
        <w:rPr>
          <w:rFonts w:ascii="Bookman Old Style" w:hAnsi="Bookman Old Style"/>
          <w:sz w:val="22"/>
          <w:szCs w:val="22"/>
        </w:rPr>
        <w:t>5) -9)</w:t>
      </w:r>
      <w:r w:rsidR="00320374" w:rsidRPr="00795EB0">
        <w:rPr>
          <w:rFonts w:ascii="Bookman Old Style" w:hAnsi="Bookman Old Style"/>
          <w:sz w:val="22"/>
          <w:szCs w:val="22"/>
        </w:rPr>
        <w:t xml:space="preserve"> </w:t>
      </w:r>
      <w:r w:rsidR="00F518E2" w:rsidRPr="00795EB0">
        <w:rPr>
          <w:rFonts w:ascii="Bookman Old Style" w:hAnsi="Bookman Old Style"/>
          <w:sz w:val="22"/>
          <w:szCs w:val="22"/>
        </w:rPr>
        <w:t>składa każdy z Wykonawców oddzielnie.</w:t>
      </w:r>
      <w:r w:rsidR="00320374" w:rsidRPr="00795EB0">
        <w:rPr>
          <w:rFonts w:ascii="Bookman Old Style" w:hAnsi="Bookman Old Style"/>
          <w:sz w:val="22"/>
          <w:szCs w:val="22"/>
        </w:rPr>
        <w:t xml:space="preserve"> Dokumenty potwierdzające spełnianie warunków udziału w postępowaniu</w:t>
      </w:r>
      <w:r w:rsidR="006139CC" w:rsidRPr="00795EB0">
        <w:rPr>
          <w:rFonts w:ascii="Bookman Old Style" w:hAnsi="Bookman Old Style"/>
          <w:sz w:val="22"/>
          <w:szCs w:val="22"/>
        </w:rPr>
        <w:t xml:space="preserve"> określone w pkt </w:t>
      </w:r>
      <w:r>
        <w:rPr>
          <w:rFonts w:ascii="Bookman Old Style" w:hAnsi="Bookman Old Style"/>
          <w:sz w:val="22"/>
          <w:szCs w:val="22"/>
        </w:rPr>
        <w:t>2) – 4)</w:t>
      </w:r>
      <w:r w:rsidR="00835C1E" w:rsidRPr="00795EB0">
        <w:rPr>
          <w:rFonts w:ascii="Bookman Old Style" w:hAnsi="Bookman Old Style"/>
          <w:sz w:val="22"/>
          <w:szCs w:val="22"/>
        </w:rPr>
        <w:t xml:space="preserve"> składa jeden Wykonawca lub wszyscy Wykonawcy wspólnie.</w:t>
      </w:r>
    </w:p>
    <w:p w:rsidR="005B7E65" w:rsidRPr="00795EB0" w:rsidRDefault="00F518E2" w:rsidP="005B6C40">
      <w:pPr>
        <w:pStyle w:val="Akapitzlist"/>
        <w:numPr>
          <w:ilvl w:val="0"/>
          <w:numId w:val="14"/>
        </w:numPr>
        <w:spacing w:line="320" w:lineRule="exact"/>
        <w:rPr>
          <w:rFonts w:ascii="Bookman Old Style" w:hAnsi="Bookman Old Style"/>
          <w:sz w:val="22"/>
          <w:szCs w:val="22"/>
        </w:rPr>
      </w:pPr>
      <w:r w:rsidRPr="00795EB0">
        <w:rPr>
          <w:rFonts w:ascii="Bookman Old Style" w:hAnsi="Bookman Old Style"/>
          <w:sz w:val="22"/>
          <w:szCs w:val="22"/>
        </w:rPr>
        <w:t>Jeżeli Wykonawca ma siedzibę lub miejsce zamieszkania poza terytorium Rzeczypospolitej Polskiej, zamiast dokumen</w:t>
      </w:r>
      <w:r w:rsidR="00795EB0" w:rsidRPr="00795EB0">
        <w:rPr>
          <w:rFonts w:ascii="Bookman Old Style" w:hAnsi="Bookman Old Style"/>
          <w:sz w:val="22"/>
          <w:szCs w:val="22"/>
        </w:rPr>
        <w:t xml:space="preserve">tów, o których mowa w pkt III, </w:t>
      </w:r>
      <w:r w:rsidRPr="00795EB0">
        <w:rPr>
          <w:rFonts w:ascii="Bookman Old Style" w:hAnsi="Bookman Old Style"/>
          <w:sz w:val="22"/>
          <w:szCs w:val="22"/>
        </w:rPr>
        <w:t xml:space="preserve">pkt </w:t>
      </w:r>
      <w:r w:rsidR="00795EB0" w:rsidRPr="00795EB0">
        <w:rPr>
          <w:rFonts w:ascii="Bookman Old Style" w:hAnsi="Bookman Old Style"/>
          <w:sz w:val="22"/>
          <w:szCs w:val="22"/>
        </w:rPr>
        <w:t>5) – 9)</w:t>
      </w:r>
      <w:r w:rsidRPr="00795EB0">
        <w:rPr>
          <w:rFonts w:ascii="Bookman Old Style" w:hAnsi="Bookman Old Style"/>
          <w:sz w:val="22"/>
          <w:szCs w:val="22"/>
        </w:rPr>
        <w:t xml:space="preserve"> </w:t>
      </w:r>
      <w:r w:rsidR="005B7E65" w:rsidRPr="00795EB0">
        <w:rPr>
          <w:rFonts w:ascii="Bookman Old Style" w:hAnsi="Bookman Old Style"/>
          <w:sz w:val="22"/>
          <w:szCs w:val="22"/>
        </w:rPr>
        <w:t>potwierdzających brak podstaw do wykluczenia składa odpowiednio:</w:t>
      </w:r>
    </w:p>
    <w:p w:rsidR="001866CC" w:rsidRPr="00795EB0" w:rsidRDefault="00C947D6" w:rsidP="005B6C40">
      <w:pPr>
        <w:pStyle w:val="Akapitzlist"/>
        <w:numPr>
          <w:ilvl w:val="1"/>
          <w:numId w:val="14"/>
        </w:numPr>
        <w:spacing w:line="320" w:lineRule="exact"/>
        <w:rPr>
          <w:rFonts w:ascii="Bookman Old Style" w:hAnsi="Bookman Old Style"/>
          <w:sz w:val="22"/>
          <w:szCs w:val="22"/>
        </w:rPr>
      </w:pPr>
      <w:r w:rsidRPr="00795EB0">
        <w:rPr>
          <w:rFonts w:ascii="Bookman Old Style" w:hAnsi="Bookman Old Style"/>
          <w:sz w:val="22"/>
          <w:szCs w:val="22"/>
        </w:rPr>
        <w:t>odnośnie pkt.</w:t>
      </w:r>
      <w:r w:rsidR="001866CC" w:rsidRPr="00795EB0">
        <w:rPr>
          <w:rFonts w:ascii="Bookman Old Style" w:hAnsi="Bookman Old Style"/>
          <w:sz w:val="22"/>
          <w:szCs w:val="22"/>
        </w:rPr>
        <w:t xml:space="preserve"> </w:t>
      </w:r>
      <w:r w:rsidR="00795EB0" w:rsidRPr="00795EB0">
        <w:rPr>
          <w:rFonts w:ascii="Bookman Old Style" w:hAnsi="Bookman Old Style"/>
          <w:sz w:val="22"/>
          <w:szCs w:val="22"/>
        </w:rPr>
        <w:t>5)</w:t>
      </w:r>
      <w:r w:rsidRPr="00795EB0">
        <w:rPr>
          <w:rFonts w:ascii="Bookman Old Style" w:hAnsi="Bookman Old Style"/>
          <w:sz w:val="22"/>
          <w:szCs w:val="22"/>
        </w:rPr>
        <w:t xml:space="preserve"> – informację z odpowiedniego rejestru albo, w przypadku braku takiego rejestru, inny równoważny dokument wydany przez właściwy organ sądowy lub administracyjny kraju, w którym </w:t>
      </w:r>
      <w:r w:rsidR="00BF036B" w:rsidRPr="00795EB0">
        <w:rPr>
          <w:rFonts w:ascii="Bookman Old Style" w:hAnsi="Bookman Old Style"/>
          <w:sz w:val="22"/>
          <w:szCs w:val="22"/>
        </w:rPr>
        <w:t>W</w:t>
      </w:r>
      <w:r w:rsidRPr="00795EB0">
        <w:rPr>
          <w:rFonts w:ascii="Bookman Old Style" w:hAnsi="Bookman Old Style"/>
          <w:sz w:val="22"/>
          <w:szCs w:val="22"/>
        </w:rPr>
        <w:t xml:space="preserve">ykonawca ma siedzibę lub miejsce zamieszkania </w:t>
      </w:r>
      <w:r w:rsidR="001866CC" w:rsidRPr="00795EB0">
        <w:rPr>
          <w:rFonts w:ascii="Bookman Old Style" w:hAnsi="Bookman Old Style"/>
          <w:sz w:val="22"/>
          <w:szCs w:val="22"/>
        </w:rPr>
        <w:t>w zakresie określonym w art. 24 ust. 1 pkt 13, 14 i 21,</w:t>
      </w:r>
    </w:p>
    <w:p w:rsidR="00F518E2" w:rsidRPr="00EC116B" w:rsidRDefault="001866CC" w:rsidP="005B6C40">
      <w:pPr>
        <w:pStyle w:val="Akapitzlist"/>
        <w:numPr>
          <w:ilvl w:val="1"/>
          <w:numId w:val="14"/>
        </w:numPr>
        <w:spacing w:line="320" w:lineRule="exact"/>
        <w:rPr>
          <w:rFonts w:ascii="Bookman Old Style" w:hAnsi="Bookman Old Style"/>
          <w:sz w:val="22"/>
          <w:szCs w:val="22"/>
        </w:rPr>
      </w:pPr>
      <w:r w:rsidRPr="00EC116B">
        <w:rPr>
          <w:rFonts w:ascii="Bookman Old Style" w:hAnsi="Bookman Old Style"/>
          <w:sz w:val="22"/>
          <w:szCs w:val="22"/>
        </w:rPr>
        <w:t xml:space="preserve">odnośnie pkt </w:t>
      </w:r>
      <w:r w:rsidR="00795EB0">
        <w:rPr>
          <w:rFonts w:ascii="Bookman Old Style" w:hAnsi="Bookman Old Style"/>
          <w:sz w:val="22"/>
          <w:szCs w:val="22"/>
        </w:rPr>
        <w:t>6) – 8)</w:t>
      </w:r>
      <w:r w:rsidR="00745B2E" w:rsidRPr="00EC116B">
        <w:rPr>
          <w:rFonts w:ascii="Bookman Old Style" w:hAnsi="Bookman Old Style"/>
          <w:sz w:val="22"/>
          <w:szCs w:val="22"/>
        </w:rPr>
        <w:t xml:space="preserve"> </w:t>
      </w:r>
      <w:r w:rsidR="00F33117" w:rsidRPr="00EC116B">
        <w:rPr>
          <w:rFonts w:ascii="Bookman Old Style" w:hAnsi="Bookman Old Style"/>
          <w:sz w:val="22"/>
          <w:szCs w:val="22"/>
        </w:rPr>
        <w:t>–</w:t>
      </w:r>
      <w:r w:rsidR="00745B2E" w:rsidRPr="00EC116B">
        <w:rPr>
          <w:rFonts w:ascii="Bookman Old Style" w:hAnsi="Bookman Old Style"/>
          <w:sz w:val="22"/>
          <w:szCs w:val="22"/>
        </w:rPr>
        <w:t xml:space="preserve"> </w:t>
      </w:r>
      <w:r w:rsidR="00F33117" w:rsidRPr="00EC116B">
        <w:rPr>
          <w:rFonts w:ascii="Bookman Old Style" w:hAnsi="Bookman Old Style"/>
          <w:sz w:val="22"/>
          <w:szCs w:val="22"/>
        </w:rPr>
        <w:t xml:space="preserve">dokument lub </w:t>
      </w:r>
      <w:r w:rsidR="00337AA3">
        <w:rPr>
          <w:rFonts w:ascii="Bookman Old Style" w:hAnsi="Bookman Old Style"/>
          <w:sz w:val="22"/>
          <w:szCs w:val="22"/>
        </w:rPr>
        <w:t>dokumenty wystawione w kraju, w </w:t>
      </w:r>
      <w:r w:rsidR="00F33117" w:rsidRPr="00EC116B">
        <w:rPr>
          <w:rFonts w:ascii="Bookman Old Style" w:hAnsi="Bookman Old Style"/>
          <w:sz w:val="22"/>
          <w:szCs w:val="22"/>
        </w:rPr>
        <w:t xml:space="preserve">którym </w:t>
      </w:r>
      <w:r w:rsidR="00BF036B" w:rsidRPr="00EC116B">
        <w:rPr>
          <w:rFonts w:ascii="Bookman Old Style" w:hAnsi="Bookman Old Style"/>
          <w:sz w:val="22"/>
          <w:szCs w:val="22"/>
        </w:rPr>
        <w:t>W</w:t>
      </w:r>
      <w:r w:rsidR="00F33117" w:rsidRPr="00EC116B">
        <w:rPr>
          <w:rFonts w:ascii="Bookman Old Style" w:hAnsi="Bookman Old Style"/>
          <w:sz w:val="22"/>
          <w:szCs w:val="22"/>
        </w:rPr>
        <w:t>ykonawca ma siedzibę lub miejsce zamieszkania</w:t>
      </w:r>
      <w:r w:rsidR="00646347" w:rsidRPr="00EC116B">
        <w:rPr>
          <w:rFonts w:ascii="Bookman Old Style" w:hAnsi="Bookman Old Style"/>
          <w:sz w:val="22"/>
          <w:szCs w:val="22"/>
        </w:rPr>
        <w:t>, potwierdzające odpowiednio, że:</w:t>
      </w:r>
    </w:p>
    <w:p w:rsidR="00646347" w:rsidRPr="00EC116B" w:rsidRDefault="00795EB0" w:rsidP="00337AA3">
      <w:pPr>
        <w:pStyle w:val="Akapitzlist"/>
        <w:spacing w:line="320" w:lineRule="exact"/>
        <w:ind w:left="1134" w:hanging="425"/>
        <w:rPr>
          <w:rFonts w:ascii="Bookman Old Style" w:hAnsi="Bookman Old Style"/>
          <w:sz w:val="22"/>
          <w:szCs w:val="22"/>
        </w:rPr>
      </w:pPr>
      <w:r>
        <w:rPr>
          <w:rFonts w:ascii="Bookman Old Style" w:hAnsi="Bookman Old Style"/>
          <w:sz w:val="22"/>
          <w:szCs w:val="22"/>
        </w:rPr>
        <w:t>2</w:t>
      </w:r>
      <w:r w:rsidR="002D757E" w:rsidRPr="00EC116B">
        <w:rPr>
          <w:rFonts w:ascii="Bookman Old Style" w:hAnsi="Bookman Old Style"/>
          <w:sz w:val="22"/>
          <w:szCs w:val="22"/>
        </w:rPr>
        <w:t>.2.1.</w:t>
      </w:r>
      <w:r w:rsidR="00646347" w:rsidRPr="00EC116B">
        <w:rPr>
          <w:rFonts w:ascii="Bookman Old Style" w:hAnsi="Bookman Old Style"/>
          <w:sz w:val="22"/>
          <w:szCs w:val="22"/>
        </w:rPr>
        <w:t xml:space="preserve"> nie zalega z opłacaniem podatków, opłat, składek na ubezpieczenia społeczne lub zdrowotne </w:t>
      </w:r>
      <w:r w:rsidR="002D757E" w:rsidRPr="00EC116B">
        <w:rPr>
          <w:rFonts w:ascii="Bookman Old Style" w:hAnsi="Bookman Old Style"/>
          <w:sz w:val="22"/>
          <w:szCs w:val="22"/>
        </w:rPr>
        <w:t xml:space="preserve">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4F68EE">
        <w:rPr>
          <w:rFonts w:ascii="Bookman Old Style" w:hAnsi="Bookman Old Style"/>
          <w:sz w:val="22"/>
          <w:szCs w:val="22"/>
        </w:rPr>
        <w:br/>
      </w:r>
      <w:r w:rsidR="002D757E" w:rsidRPr="00EC116B">
        <w:rPr>
          <w:rFonts w:ascii="Bookman Old Style" w:hAnsi="Bookman Old Style"/>
          <w:sz w:val="22"/>
          <w:szCs w:val="22"/>
        </w:rPr>
        <w:t>w całości wykonania decyzji właściwego organu,</w:t>
      </w:r>
    </w:p>
    <w:p w:rsidR="002D757E" w:rsidRPr="00EC116B" w:rsidRDefault="003B2ABA" w:rsidP="00970DB9">
      <w:pPr>
        <w:pStyle w:val="Akapitzlist"/>
        <w:spacing w:line="320" w:lineRule="exact"/>
        <w:ind w:left="644"/>
        <w:rPr>
          <w:rFonts w:ascii="Bookman Old Style" w:hAnsi="Bookman Old Style"/>
          <w:sz w:val="22"/>
          <w:szCs w:val="22"/>
        </w:rPr>
      </w:pPr>
      <w:r w:rsidRPr="00EC116B">
        <w:rPr>
          <w:rFonts w:ascii="Bookman Old Style" w:hAnsi="Bookman Old Style"/>
          <w:sz w:val="22"/>
          <w:szCs w:val="22"/>
        </w:rPr>
        <w:t xml:space="preserve">    </w:t>
      </w:r>
      <w:r w:rsidR="00795EB0">
        <w:rPr>
          <w:rFonts w:ascii="Bookman Old Style" w:hAnsi="Bookman Old Style"/>
          <w:sz w:val="22"/>
          <w:szCs w:val="22"/>
        </w:rPr>
        <w:t>2</w:t>
      </w:r>
      <w:r w:rsidR="005A0200" w:rsidRPr="00EC116B">
        <w:rPr>
          <w:rFonts w:ascii="Bookman Old Style" w:hAnsi="Bookman Old Style"/>
          <w:sz w:val="22"/>
          <w:szCs w:val="22"/>
        </w:rPr>
        <w:t xml:space="preserve">.2.2. </w:t>
      </w:r>
      <w:r w:rsidR="002D757E" w:rsidRPr="00EC116B">
        <w:rPr>
          <w:rFonts w:ascii="Bookman Old Style" w:hAnsi="Bookman Old Style"/>
          <w:sz w:val="22"/>
          <w:szCs w:val="22"/>
        </w:rPr>
        <w:t>nie otwarto jego likwidacji ani nie ogłoszono upadłości.</w:t>
      </w:r>
    </w:p>
    <w:p w:rsidR="002D757E" w:rsidRPr="00EC116B" w:rsidRDefault="00795EB0" w:rsidP="00970DB9">
      <w:pPr>
        <w:pStyle w:val="Akapitzlist"/>
        <w:spacing w:line="320" w:lineRule="exact"/>
        <w:ind w:left="644" w:hanging="360"/>
        <w:rPr>
          <w:rFonts w:ascii="Bookman Old Style" w:hAnsi="Bookman Old Style"/>
          <w:sz w:val="22"/>
          <w:szCs w:val="22"/>
        </w:rPr>
      </w:pPr>
      <w:r>
        <w:rPr>
          <w:rFonts w:ascii="Bookman Old Style" w:hAnsi="Bookman Old Style"/>
          <w:sz w:val="22"/>
          <w:szCs w:val="22"/>
        </w:rPr>
        <w:t>2</w:t>
      </w:r>
      <w:r w:rsidR="003F114D" w:rsidRPr="00EC116B">
        <w:rPr>
          <w:rFonts w:ascii="Bookman Old Style" w:hAnsi="Bookman Old Style"/>
          <w:sz w:val="22"/>
          <w:szCs w:val="22"/>
        </w:rPr>
        <w:t xml:space="preserve">.3. Dokumenty, o których mowa w pkt </w:t>
      </w:r>
      <w:r>
        <w:rPr>
          <w:rFonts w:ascii="Bookman Old Style" w:hAnsi="Bookman Old Style"/>
          <w:sz w:val="22"/>
          <w:szCs w:val="22"/>
        </w:rPr>
        <w:t>2</w:t>
      </w:r>
      <w:r w:rsidR="003F114D" w:rsidRPr="00EC116B">
        <w:rPr>
          <w:rFonts w:ascii="Bookman Old Style" w:hAnsi="Bookman Old Style"/>
          <w:sz w:val="22"/>
          <w:szCs w:val="22"/>
        </w:rPr>
        <w:t xml:space="preserve">.1. i </w:t>
      </w:r>
      <w:r>
        <w:rPr>
          <w:rFonts w:ascii="Bookman Old Style" w:hAnsi="Bookman Old Style"/>
          <w:sz w:val="22"/>
          <w:szCs w:val="22"/>
        </w:rPr>
        <w:t>2</w:t>
      </w:r>
      <w:r w:rsidR="003F114D" w:rsidRPr="00EC116B">
        <w:rPr>
          <w:rFonts w:ascii="Bookman Old Style" w:hAnsi="Bookman Old Style"/>
          <w:sz w:val="22"/>
          <w:szCs w:val="22"/>
        </w:rPr>
        <w:t xml:space="preserve">.2.2. powinny być wystawione </w:t>
      </w:r>
      <w:r w:rsidR="004F68EE">
        <w:rPr>
          <w:rFonts w:ascii="Bookman Old Style" w:hAnsi="Bookman Old Style"/>
          <w:sz w:val="22"/>
          <w:szCs w:val="22"/>
        </w:rPr>
        <w:br/>
      </w:r>
      <w:r w:rsidR="003F114D" w:rsidRPr="00EC116B">
        <w:rPr>
          <w:rFonts w:ascii="Bookman Old Style" w:hAnsi="Bookman Old Style"/>
          <w:sz w:val="22"/>
          <w:szCs w:val="22"/>
        </w:rPr>
        <w:t xml:space="preserve">nie wcześniej niż 6 miesięcy przed upływem terminu składania ofert. Dokument wskazany w pkt </w:t>
      </w:r>
      <w:r>
        <w:rPr>
          <w:rFonts w:ascii="Bookman Old Style" w:hAnsi="Bookman Old Style"/>
          <w:sz w:val="22"/>
          <w:szCs w:val="22"/>
        </w:rPr>
        <w:t>2</w:t>
      </w:r>
      <w:r w:rsidR="003F114D" w:rsidRPr="00EC116B">
        <w:rPr>
          <w:rFonts w:ascii="Bookman Old Style" w:hAnsi="Bookman Old Style"/>
          <w:sz w:val="22"/>
          <w:szCs w:val="22"/>
        </w:rPr>
        <w:t>.2.1. powinien być wystawiony nie wcześniej niż 3 miesiące przed upływem tego terminu.</w:t>
      </w:r>
    </w:p>
    <w:p w:rsidR="0059203E" w:rsidRPr="00EC116B" w:rsidRDefault="0060614C" w:rsidP="00970DB9">
      <w:pPr>
        <w:pStyle w:val="Akapitzlist"/>
        <w:spacing w:line="320" w:lineRule="exact"/>
        <w:ind w:left="644" w:hanging="360"/>
        <w:rPr>
          <w:rFonts w:ascii="Bookman Old Style" w:hAnsi="Bookman Old Style"/>
          <w:sz w:val="22"/>
          <w:szCs w:val="22"/>
        </w:rPr>
      </w:pPr>
      <w:r>
        <w:rPr>
          <w:rFonts w:ascii="Bookman Old Style" w:hAnsi="Bookman Old Style"/>
          <w:sz w:val="22"/>
          <w:szCs w:val="22"/>
        </w:rPr>
        <w:t>2</w:t>
      </w:r>
      <w:r w:rsidR="0059203E" w:rsidRPr="00EC116B">
        <w:rPr>
          <w:rFonts w:ascii="Bookman Old Style" w:hAnsi="Bookman Old Style"/>
          <w:sz w:val="22"/>
          <w:szCs w:val="22"/>
        </w:rPr>
        <w:t xml:space="preserve">.4. Jeżeli w kraju, w którym wykonawca ma siedzibę lub miejsce zamieszkania </w:t>
      </w:r>
      <w:r w:rsidR="004F68EE">
        <w:rPr>
          <w:rFonts w:ascii="Bookman Old Style" w:hAnsi="Bookman Old Style"/>
          <w:sz w:val="22"/>
          <w:szCs w:val="22"/>
        </w:rPr>
        <w:br/>
      </w:r>
      <w:r w:rsidR="0059203E" w:rsidRPr="00EC116B">
        <w:rPr>
          <w:rFonts w:ascii="Bookman Old Style" w:hAnsi="Bookman Old Style"/>
          <w:sz w:val="22"/>
          <w:szCs w:val="22"/>
        </w:rPr>
        <w:t xml:space="preserve">lub miejsce zamieszkania ma osoba, której dokument dotyczy, nie wydaje się </w:t>
      </w:r>
      <w:r w:rsidR="0059203E" w:rsidRPr="00EC116B">
        <w:rPr>
          <w:rFonts w:ascii="Bookman Old Style" w:hAnsi="Bookman Old Style"/>
          <w:sz w:val="22"/>
          <w:szCs w:val="22"/>
        </w:rPr>
        <w:lastRenderedPageBreak/>
        <w:t>dokumentów,</w:t>
      </w:r>
      <w:r w:rsidR="0046017B" w:rsidRPr="00EC116B">
        <w:rPr>
          <w:rFonts w:ascii="Bookman Old Style" w:hAnsi="Bookman Old Style"/>
          <w:sz w:val="22"/>
          <w:szCs w:val="22"/>
        </w:rPr>
        <w:t xml:space="preserve"> o których m</w:t>
      </w:r>
      <w:r w:rsidR="003B2ABA" w:rsidRPr="00EC116B">
        <w:rPr>
          <w:rFonts w:ascii="Bookman Old Style" w:hAnsi="Bookman Old Style"/>
          <w:sz w:val="22"/>
          <w:szCs w:val="22"/>
        </w:rPr>
        <w:t xml:space="preserve">owa w pkt </w:t>
      </w:r>
      <w:r>
        <w:rPr>
          <w:rFonts w:ascii="Bookman Old Style" w:hAnsi="Bookman Old Style"/>
          <w:sz w:val="22"/>
          <w:szCs w:val="22"/>
        </w:rPr>
        <w:t>2</w:t>
      </w:r>
      <w:r w:rsidR="003B2ABA" w:rsidRPr="00EC116B">
        <w:rPr>
          <w:rFonts w:ascii="Bookman Old Style" w:hAnsi="Bookman Old Style"/>
          <w:sz w:val="22"/>
          <w:szCs w:val="22"/>
        </w:rPr>
        <w:t xml:space="preserve">.1 </w:t>
      </w:r>
      <w:r w:rsidR="0046017B" w:rsidRPr="00EC116B">
        <w:rPr>
          <w:rFonts w:ascii="Bookman Old Style" w:hAnsi="Bookman Old Style"/>
          <w:sz w:val="22"/>
          <w:szCs w:val="22"/>
        </w:rPr>
        <w:t>-</w:t>
      </w:r>
      <w:r w:rsidR="003B2ABA" w:rsidRPr="00EC116B">
        <w:rPr>
          <w:rFonts w:ascii="Bookman Old Style" w:hAnsi="Bookman Old Style"/>
          <w:sz w:val="22"/>
          <w:szCs w:val="22"/>
        </w:rPr>
        <w:t xml:space="preserve"> </w:t>
      </w:r>
      <w:r>
        <w:rPr>
          <w:rFonts w:ascii="Bookman Old Style" w:hAnsi="Bookman Old Style"/>
          <w:sz w:val="22"/>
          <w:szCs w:val="22"/>
        </w:rPr>
        <w:t>2</w:t>
      </w:r>
      <w:r w:rsidR="0046017B" w:rsidRPr="00EC116B">
        <w:rPr>
          <w:rFonts w:ascii="Bookman Old Style" w:hAnsi="Bookman Old Style"/>
          <w:sz w:val="22"/>
          <w:szCs w:val="22"/>
        </w:rPr>
        <w:t>.2.</w:t>
      </w:r>
      <w:r w:rsidR="0059203E" w:rsidRPr="00EC116B">
        <w:rPr>
          <w:rFonts w:ascii="Bookman Old Style" w:hAnsi="Bookman Old Style"/>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F08ED" w:rsidRPr="00EC116B">
        <w:rPr>
          <w:rFonts w:ascii="Bookman Old Style" w:hAnsi="Bookman Old Style"/>
          <w:sz w:val="22"/>
          <w:szCs w:val="22"/>
        </w:rPr>
        <w:t>W</w:t>
      </w:r>
      <w:r w:rsidR="0059203E" w:rsidRPr="00EC116B">
        <w:rPr>
          <w:rFonts w:ascii="Bookman Old Style" w:hAnsi="Bookman Old Style"/>
          <w:sz w:val="22"/>
          <w:szCs w:val="22"/>
        </w:rPr>
        <w:t xml:space="preserve">ykonawcy lub miejsce zamieszkania tej osoby. </w:t>
      </w:r>
      <w:r w:rsidR="00992FD9" w:rsidRPr="00EC116B">
        <w:rPr>
          <w:rFonts w:ascii="Bookman Old Style" w:hAnsi="Bookman Old Style"/>
          <w:sz w:val="22"/>
          <w:szCs w:val="22"/>
        </w:rPr>
        <w:t xml:space="preserve">Terminy wystawienia dokumentów określono w pkt </w:t>
      </w:r>
      <w:r>
        <w:rPr>
          <w:rFonts w:ascii="Bookman Old Style" w:hAnsi="Bookman Old Style"/>
          <w:sz w:val="22"/>
          <w:szCs w:val="22"/>
        </w:rPr>
        <w:t>2</w:t>
      </w:r>
      <w:r w:rsidR="00992FD9" w:rsidRPr="00EC116B">
        <w:rPr>
          <w:rFonts w:ascii="Bookman Old Style" w:hAnsi="Bookman Old Style"/>
          <w:sz w:val="22"/>
          <w:szCs w:val="22"/>
        </w:rPr>
        <w:t>.3.</w:t>
      </w:r>
      <w:r w:rsidR="0059203E" w:rsidRPr="00EC116B">
        <w:rPr>
          <w:rFonts w:ascii="Bookman Old Style" w:hAnsi="Bookman Old Style"/>
          <w:sz w:val="22"/>
          <w:szCs w:val="22"/>
        </w:rPr>
        <w:t xml:space="preserve"> </w:t>
      </w:r>
    </w:p>
    <w:p w:rsidR="00F518E2" w:rsidRDefault="00F518E2" w:rsidP="005B6C40">
      <w:pPr>
        <w:numPr>
          <w:ilvl w:val="0"/>
          <w:numId w:val="14"/>
        </w:numPr>
        <w:spacing w:line="320" w:lineRule="exact"/>
        <w:ind w:left="426" w:hanging="426"/>
        <w:rPr>
          <w:rFonts w:ascii="Bookman Old Style" w:hAnsi="Bookman Old Style"/>
        </w:rPr>
      </w:pPr>
      <w:r w:rsidRPr="00EC116B">
        <w:rPr>
          <w:rFonts w:ascii="Bookman Old Style" w:hAnsi="Bookman Old Style"/>
        </w:rPr>
        <w:t>Jeżeli w imieniu Wykonawcy ofertę składa pełnomocnik musi być załączone pełnomocnictwo do reprezentowania Wykonawcy w postępowaniu.</w:t>
      </w:r>
    </w:p>
    <w:p w:rsidR="0060614C" w:rsidRDefault="0060614C" w:rsidP="005B6C40">
      <w:pPr>
        <w:numPr>
          <w:ilvl w:val="0"/>
          <w:numId w:val="14"/>
        </w:numPr>
        <w:spacing w:line="320" w:lineRule="exact"/>
        <w:ind w:left="426" w:hanging="426"/>
        <w:rPr>
          <w:rFonts w:ascii="Bookman Old Style" w:hAnsi="Bookman Old Style"/>
        </w:rPr>
      </w:pPr>
      <w:r w:rsidRPr="0060614C">
        <w:rPr>
          <w:rFonts w:ascii="Bookman Old Style" w:hAnsi="Bookman Old Style"/>
        </w:rPr>
        <w:t xml:space="preserve"> </w:t>
      </w:r>
      <w:r>
        <w:rPr>
          <w:rFonts w:ascii="Bookman Old Style" w:hAnsi="Bookman Old Style"/>
        </w:rPr>
        <w:t>Z</w:t>
      </w:r>
      <w:r w:rsidRPr="0060614C">
        <w:rPr>
          <w:rFonts w:ascii="Bookman Old Style" w:hAnsi="Bookman Old Style"/>
        </w:rPr>
        <w:t xml:space="preserve">amawiający przy ocenie oferty Wykonawcy będzie stosował procedurę opisaną </w:t>
      </w:r>
      <w:r w:rsidR="004F68EE">
        <w:rPr>
          <w:rFonts w:ascii="Bookman Old Style" w:hAnsi="Bookman Old Style"/>
        </w:rPr>
        <w:br/>
      </w:r>
      <w:r w:rsidRPr="0060614C">
        <w:rPr>
          <w:rFonts w:ascii="Bookman Old Style" w:hAnsi="Bookman Old Style"/>
        </w:rPr>
        <w:t xml:space="preserve">w art. 24aa ustawy </w:t>
      </w:r>
      <w:proofErr w:type="spellStart"/>
      <w:r w:rsidRPr="0060614C">
        <w:rPr>
          <w:rFonts w:ascii="Bookman Old Style" w:hAnsi="Bookman Old Style"/>
        </w:rPr>
        <w:t>Pzp</w:t>
      </w:r>
      <w:proofErr w:type="spellEnd"/>
      <w:r w:rsidRPr="0060614C">
        <w:rPr>
          <w:rFonts w:ascii="Bookman Old Style" w:hAnsi="Bookman Old Style"/>
        </w:rPr>
        <w:t xml:space="preserve">. tj. w pierwszej kolejności dokona oceny ofert, a następnie zbada, czy Wykonawca, którego oferta została oceniona jako najkorzystniejsza, </w:t>
      </w:r>
      <w:r w:rsidR="004F68EE">
        <w:rPr>
          <w:rFonts w:ascii="Bookman Old Style" w:hAnsi="Bookman Old Style"/>
        </w:rPr>
        <w:br/>
      </w:r>
      <w:r w:rsidRPr="0060614C">
        <w:rPr>
          <w:rFonts w:ascii="Bookman Old Style" w:hAnsi="Bookman Old Style"/>
        </w:rPr>
        <w:t>nie podlega wykluczeniu oraz spełnia warunki udziału w postępowaniu.</w:t>
      </w:r>
    </w:p>
    <w:p w:rsidR="0060614C" w:rsidRDefault="0060614C" w:rsidP="005B6C40">
      <w:pPr>
        <w:numPr>
          <w:ilvl w:val="0"/>
          <w:numId w:val="14"/>
        </w:numPr>
        <w:spacing w:line="320" w:lineRule="exact"/>
        <w:ind w:left="426" w:hanging="426"/>
        <w:rPr>
          <w:rFonts w:ascii="Bookman Old Style" w:hAnsi="Bookman Old Style"/>
        </w:rPr>
      </w:pPr>
      <w:r w:rsidRPr="0060614C">
        <w:rPr>
          <w:rFonts w:ascii="Bookman Old Style" w:hAnsi="Bookman Old Style"/>
        </w:rPr>
        <w:t>Po ocenie  ofert Zamawiający wezwie Wykonawcę, o którym mowa w zdaniu pierwszym do złożenia  aktualnych na dzień składania, oświadczeń i dokumentów w wyznaczonym terminie, nie krótszym niż 5 dni roboczych.</w:t>
      </w:r>
    </w:p>
    <w:p w:rsidR="0060614C" w:rsidRPr="0060614C" w:rsidRDefault="0060614C" w:rsidP="005B6C40">
      <w:pPr>
        <w:pStyle w:val="Akapitzlist"/>
        <w:numPr>
          <w:ilvl w:val="0"/>
          <w:numId w:val="14"/>
        </w:numPr>
        <w:spacing w:line="320" w:lineRule="exact"/>
        <w:rPr>
          <w:rFonts w:ascii="Bookman Old Style" w:hAnsi="Bookman Old Style"/>
          <w:sz w:val="22"/>
          <w:szCs w:val="22"/>
        </w:rPr>
      </w:pPr>
      <w:r w:rsidRPr="0060614C">
        <w:rPr>
          <w:rFonts w:ascii="Bookman Old Style" w:hAnsi="Bookman Old Style"/>
          <w:sz w:val="22"/>
          <w:szCs w:val="22"/>
        </w:rPr>
        <w:t xml:space="preserve">  Jeżeli wybrany Wykonawca nie złoży  wymaganych oświadczeń i dokumentów lub oświadczenia i dokumenty są niekompletne, zawierają błędy lub budzą wątpliwości Zamawiającego to wówczas Wykonawca zostanie wezwany do ich złożenia, uzupełnienia, poprawienia lub udzielenia wyjaśnień w wyznaczonym terminie.</w:t>
      </w:r>
    </w:p>
    <w:p w:rsidR="0060614C" w:rsidRPr="0060614C" w:rsidRDefault="0060614C" w:rsidP="005B6C40">
      <w:pPr>
        <w:numPr>
          <w:ilvl w:val="0"/>
          <w:numId w:val="14"/>
        </w:numPr>
        <w:spacing w:line="320" w:lineRule="exact"/>
        <w:ind w:left="284" w:hanging="284"/>
        <w:rPr>
          <w:rFonts w:ascii="Bookman Old Style" w:hAnsi="Bookman Old Style"/>
        </w:rPr>
      </w:pPr>
      <w:r w:rsidRPr="0060614C">
        <w:rPr>
          <w:rFonts w:ascii="Bookman Old Style" w:hAnsi="Bookman Old Style"/>
        </w:rPr>
        <w:t xml:space="preserve">Dokumenty wymagane przez Zamawiającego, inne niż oświadczenia własne Wykonawcy będą składane w oryginale lub kopii poświadczonej za zgodność </w:t>
      </w:r>
      <w:r w:rsidR="004F68EE">
        <w:rPr>
          <w:rFonts w:ascii="Bookman Old Style" w:hAnsi="Bookman Old Style"/>
        </w:rPr>
        <w:br/>
      </w:r>
      <w:r w:rsidRPr="0060614C">
        <w:rPr>
          <w:rFonts w:ascii="Bookman Old Style" w:hAnsi="Bookman Old Style"/>
        </w:rPr>
        <w:t>z oryginałem.</w:t>
      </w:r>
    </w:p>
    <w:p w:rsidR="0060614C" w:rsidRPr="0060614C" w:rsidRDefault="0060614C" w:rsidP="005B6C40">
      <w:pPr>
        <w:pStyle w:val="Akapitzlist"/>
        <w:numPr>
          <w:ilvl w:val="0"/>
          <w:numId w:val="14"/>
        </w:numPr>
        <w:spacing w:line="320" w:lineRule="exact"/>
        <w:ind w:left="284" w:hanging="284"/>
        <w:rPr>
          <w:rFonts w:ascii="Bookman Old Style" w:hAnsi="Bookman Old Style"/>
          <w:sz w:val="22"/>
          <w:szCs w:val="22"/>
        </w:rPr>
      </w:pPr>
      <w:r w:rsidRPr="0060614C">
        <w:rPr>
          <w:rFonts w:ascii="Bookman Old Style" w:hAnsi="Bookman Old Style"/>
          <w:sz w:val="22"/>
          <w:szCs w:val="22"/>
        </w:rPr>
        <w:t>Zamawiający dokona oceny spełniania warunków udziału w postępowaniu na podstawie wymaganych oświadczeń i dokumentów według kryterium spełnia/nie spełnia.</w:t>
      </w:r>
    </w:p>
    <w:p w:rsidR="0060614C" w:rsidRPr="0060614C" w:rsidRDefault="0060614C" w:rsidP="005B6C40">
      <w:pPr>
        <w:pStyle w:val="Akapitzlist"/>
        <w:numPr>
          <w:ilvl w:val="0"/>
          <w:numId w:val="14"/>
        </w:numPr>
        <w:spacing w:line="320" w:lineRule="exact"/>
        <w:ind w:left="284" w:hanging="284"/>
        <w:rPr>
          <w:rFonts w:ascii="Bookman Old Style" w:hAnsi="Bookman Old Style"/>
          <w:sz w:val="22"/>
          <w:szCs w:val="22"/>
        </w:rPr>
      </w:pPr>
      <w:r w:rsidRPr="0060614C">
        <w:rPr>
          <w:rFonts w:ascii="Bookman Old Style" w:hAnsi="Bookman Old Style"/>
          <w:sz w:val="22"/>
          <w:szCs w:val="22"/>
        </w:rPr>
        <w:t xml:space="preserve">W sytuacji kiedy wybrany Wykonawca będzie uchylał się od zawarcia umowy, Zamawiający wezwie kolejnego Wykonawcę, który złożył ofertę najwyżej ocenioną spośród pozostałych ofert do przedstawienia wymaganych oświadczeń </w:t>
      </w:r>
      <w:r w:rsidR="004F68EE">
        <w:rPr>
          <w:rFonts w:ascii="Bookman Old Style" w:hAnsi="Bookman Old Style"/>
          <w:sz w:val="22"/>
          <w:szCs w:val="22"/>
        </w:rPr>
        <w:br/>
      </w:r>
      <w:r w:rsidRPr="0060614C">
        <w:rPr>
          <w:rFonts w:ascii="Bookman Old Style" w:hAnsi="Bookman Old Style"/>
          <w:sz w:val="22"/>
          <w:szCs w:val="22"/>
        </w:rPr>
        <w:t xml:space="preserve">i dokumentów potwierdzających spełnianie warunków udziału w postępowaniu </w:t>
      </w:r>
      <w:r w:rsidR="004F68EE">
        <w:rPr>
          <w:rFonts w:ascii="Bookman Old Style" w:hAnsi="Bookman Old Style"/>
          <w:sz w:val="22"/>
          <w:szCs w:val="22"/>
        </w:rPr>
        <w:br/>
      </w:r>
      <w:r w:rsidRPr="0060614C">
        <w:rPr>
          <w:rFonts w:ascii="Bookman Old Style" w:hAnsi="Bookman Old Style"/>
          <w:sz w:val="22"/>
          <w:szCs w:val="22"/>
        </w:rPr>
        <w:t>i brak podstaw do wykluczenia.</w:t>
      </w:r>
    </w:p>
    <w:p w:rsidR="0060614C" w:rsidRDefault="0060614C" w:rsidP="0060614C">
      <w:pPr>
        <w:spacing w:line="320" w:lineRule="exact"/>
        <w:rPr>
          <w:rFonts w:ascii="Bookman Old Style" w:hAnsi="Bookman Old Style"/>
        </w:rPr>
      </w:pPr>
    </w:p>
    <w:p w:rsidR="00F518E2" w:rsidRDefault="00F518E2" w:rsidP="00197244">
      <w:pPr>
        <w:pStyle w:val="Nagwek2"/>
        <w:numPr>
          <w:ilvl w:val="0"/>
          <w:numId w:val="0"/>
        </w:numPr>
        <w:spacing w:before="0" w:after="0" w:line="320" w:lineRule="exact"/>
        <w:jc w:val="center"/>
        <w:rPr>
          <w:rFonts w:ascii="Bookman Old Style" w:hAnsi="Bookman Old Style"/>
          <w:sz w:val="22"/>
          <w:szCs w:val="22"/>
          <w:u w:val="single"/>
        </w:rPr>
      </w:pPr>
      <w:r w:rsidRPr="00DC4E0B">
        <w:rPr>
          <w:rFonts w:ascii="Bookman Old Style" w:hAnsi="Bookman Old Style"/>
          <w:sz w:val="22"/>
          <w:szCs w:val="22"/>
          <w:u w:val="single"/>
        </w:rPr>
        <w:t>ROZDZIAŁ III – WYMAGANIA DOTYCZĄCE OFERTY.</w:t>
      </w:r>
    </w:p>
    <w:p w:rsidR="00197244" w:rsidRPr="00197244" w:rsidRDefault="00197244" w:rsidP="00197244"/>
    <w:p w:rsidR="00F518E2" w:rsidRPr="00EC116B" w:rsidRDefault="00F518E2" w:rsidP="00970DB9">
      <w:pPr>
        <w:pStyle w:val="Nagwek2"/>
        <w:keepNext w:val="0"/>
        <w:widowControl w:val="0"/>
        <w:numPr>
          <w:ilvl w:val="0"/>
          <w:numId w:val="0"/>
        </w:numPr>
        <w:tabs>
          <w:tab w:val="clear" w:pos="709"/>
          <w:tab w:val="left" w:pos="0"/>
        </w:tabs>
        <w:spacing w:before="0" w:after="0" w:line="320" w:lineRule="exact"/>
        <w:rPr>
          <w:rFonts w:ascii="Bookman Old Style" w:hAnsi="Bookman Old Style"/>
          <w:sz w:val="22"/>
          <w:szCs w:val="22"/>
          <w:u w:val="single"/>
        </w:rPr>
      </w:pPr>
      <w:r w:rsidRPr="00EC116B">
        <w:rPr>
          <w:rFonts w:ascii="Bookman Old Style" w:hAnsi="Bookman Old Style"/>
          <w:sz w:val="22"/>
          <w:szCs w:val="22"/>
          <w:u w:val="single"/>
        </w:rPr>
        <w:t>I. Opis sposobu przygotowania ofert.</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1.  Ofertę pod rygorem nieważności należy złożyć w formie pisemnej. </w:t>
      </w:r>
    </w:p>
    <w:p w:rsidR="002A0DB0" w:rsidRPr="00EC116B" w:rsidRDefault="002A0DB0" w:rsidP="00970DB9">
      <w:pPr>
        <w:spacing w:line="320" w:lineRule="exact"/>
        <w:rPr>
          <w:rFonts w:ascii="Bookman Old Style" w:hAnsi="Bookman Old Style"/>
        </w:rPr>
      </w:pPr>
      <w:r w:rsidRPr="00EC116B">
        <w:rPr>
          <w:rFonts w:ascii="Bookman Old Style" w:hAnsi="Bookman Old Style"/>
        </w:rPr>
        <w:t>2. Każdy Wykonawca może złożyć tylko jedną ofertę.</w:t>
      </w:r>
    </w:p>
    <w:p w:rsidR="002A0DB0" w:rsidRPr="00EC116B" w:rsidRDefault="002A0DB0" w:rsidP="00970DB9">
      <w:pPr>
        <w:spacing w:line="320" w:lineRule="exact"/>
        <w:rPr>
          <w:rFonts w:ascii="Bookman Old Style" w:hAnsi="Bookman Old Style"/>
        </w:rPr>
      </w:pPr>
      <w:r w:rsidRPr="00EC116B">
        <w:rPr>
          <w:rFonts w:ascii="Bookman Old Style" w:hAnsi="Bookman Old Style"/>
        </w:rPr>
        <w:t>3.  Ofertę należy sporządzić na formularzu ofertowym stanowiącym załącznik nr 1</w:t>
      </w:r>
      <w:r w:rsidR="00286341" w:rsidRPr="00EC116B">
        <w:rPr>
          <w:rFonts w:ascii="Bookman Old Style" w:hAnsi="Bookman Old Style"/>
        </w:rPr>
        <w:t xml:space="preserve"> </w:t>
      </w:r>
      <w:r w:rsidR="004F68EE">
        <w:rPr>
          <w:rFonts w:ascii="Bookman Old Style" w:hAnsi="Bookman Old Style"/>
        </w:rPr>
        <w:br/>
      </w:r>
      <w:r w:rsidR="00286341" w:rsidRPr="00EC116B">
        <w:rPr>
          <w:rFonts w:ascii="Bookman Old Style" w:hAnsi="Bookman Old Style"/>
        </w:rPr>
        <w:t>do SIWZ</w:t>
      </w:r>
      <w:r w:rsidRPr="00EC116B">
        <w:rPr>
          <w:rFonts w:ascii="Bookman Old Style" w:hAnsi="Bookman Old Style"/>
        </w:rPr>
        <w:t>.</w:t>
      </w:r>
    </w:p>
    <w:p w:rsidR="00C91DE4" w:rsidRPr="00EC116B" w:rsidRDefault="002A0DB0" w:rsidP="00970DB9">
      <w:pPr>
        <w:spacing w:line="320" w:lineRule="exact"/>
        <w:rPr>
          <w:rFonts w:ascii="Bookman Old Style" w:hAnsi="Bookman Old Style"/>
        </w:rPr>
      </w:pPr>
      <w:r w:rsidRPr="00EC116B">
        <w:rPr>
          <w:rFonts w:ascii="Bookman Old Style" w:hAnsi="Bookman Old Style"/>
        </w:rPr>
        <w:t xml:space="preserve">4. </w:t>
      </w:r>
      <w:r w:rsidR="00C91DE4" w:rsidRPr="00EC116B">
        <w:rPr>
          <w:rFonts w:ascii="Bookman Old Style" w:hAnsi="Bookman Old Style"/>
        </w:rPr>
        <w:t xml:space="preserve">Sposób dostarczenia Zamawiającemu oferty, dokumentów i oświadczeń oraz ich forma został określony w rozdziale I, pkt. IV </w:t>
      </w:r>
      <w:proofErr w:type="spellStart"/>
      <w:r w:rsidR="00C91DE4" w:rsidRPr="00EC116B">
        <w:rPr>
          <w:rFonts w:ascii="Bookman Old Style" w:hAnsi="Bookman Old Style"/>
        </w:rPr>
        <w:t>ppkt</w:t>
      </w:r>
      <w:proofErr w:type="spellEnd"/>
      <w:r w:rsidR="00C91DE4" w:rsidRPr="00EC116B">
        <w:rPr>
          <w:rFonts w:ascii="Bookman Old Style" w:hAnsi="Bookman Old Style"/>
        </w:rPr>
        <w:t xml:space="preserve"> 2 SIWZ.</w:t>
      </w:r>
    </w:p>
    <w:p w:rsidR="00C91DE4" w:rsidRPr="00EC116B" w:rsidRDefault="00C91DE4" w:rsidP="00970DB9">
      <w:pPr>
        <w:spacing w:line="320" w:lineRule="exact"/>
        <w:rPr>
          <w:rFonts w:ascii="Bookman Old Style" w:hAnsi="Bookman Old Style"/>
        </w:rPr>
      </w:pPr>
      <w:r w:rsidRPr="00EC116B">
        <w:rPr>
          <w:rFonts w:ascii="Bookman Old Style" w:hAnsi="Bookman Old Style"/>
        </w:rPr>
        <w:t xml:space="preserve">5. Oferta wraz z załącznikami powinna być spięta i ponumerowana. </w:t>
      </w:r>
    </w:p>
    <w:p w:rsidR="00F66BF6" w:rsidRPr="00EC116B" w:rsidRDefault="00F66BF6" w:rsidP="00970DB9">
      <w:pPr>
        <w:spacing w:line="320" w:lineRule="exact"/>
        <w:rPr>
          <w:rFonts w:ascii="Bookman Old Style" w:hAnsi="Bookman Old Style"/>
        </w:rPr>
      </w:pPr>
      <w:r w:rsidRPr="00EC116B">
        <w:rPr>
          <w:rFonts w:ascii="Bookman Old Style" w:hAnsi="Bookman Old Style"/>
        </w:rPr>
        <w:t>6. Oferta wraz ze wszystkimi załącznikami (oświadczeniami i dokumentami) stanowi jedną całość.</w:t>
      </w:r>
    </w:p>
    <w:p w:rsidR="00C91DE4" w:rsidRPr="00AF31E7" w:rsidRDefault="00F66BF6" w:rsidP="00970DB9">
      <w:pPr>
        <w:spacing w:line="320" w:lineRule="exact"/>
        <w:ind w:left="540" w:hanging="540"/>
        <w:rPr>
          <w:rFonts w:ascii="Bookman Old Style" w:hAnsi="Bookman Old Style"/>
        </w:rPr>
      </w:pPr>
      <w:r w:rsidRPr="00AF31E7">
        <w:rPr>
          <w:rFonts w:ascii="Bookman Old Style" w:hAnsi="Bookman Old Style"/>
        </w:rPr>
        <w:lastRenderedPageBreak/>
        <w:t>7</w:t>
      </w:r>
      <w:r w:rsidR="00C91DE4" w:rsidRPr="00AF31E7">
        <w:rPr>
          <w:rFonts w:ascii="Bookman Old Style" w:hAnsi="Bookman Old Style"/>
        </w:rPr>
        <w:t>. Oferta winna składać się z:</w:t>
      </w:r>
    </w:p>
    <w:p w:rsidR="00C91DE4" w:rsidRPr="00AF31E7" w:rsidRDefault="00F66BF6" w:rsidP="00970DB9">
      <w:pPr>
        <w:spacing w:line="320" w:lineRule="exact"/>
        <w:ind w:left="1080" w:hanging="654"/>
        <w:rPr>
          <w:rFonts w:ascii="Bookman Old Style" w:hAnsi="Bookman Old Style"/>
        </w:rPr>
      </w:pPr>
      <w:r w:rsidRPr="00AF31E7">
        <w:rPr>
          <w:rFonts w:ascii="Bookman Old Style" w:hAnsi="Bookman Old Style"/>
        </w:rPr>
        <w:t>7.1.</w:t>
      </w:r>
      <w:r w:rsidR="00AF31E7">
        <w:rPr>
          <w:rFonts w:ascii="Bookman Old Style" w:hAnsi="Bookman Old Style"/>
        </w:rPr>
        <w:t xml:space="preserve"> </w:t>
      </w:r>
      <w:r w:rsidR="00C91DE4" w:rsidRPr="00AF31E7">
        <w:rPr>
          <w:rFonts w:ascii="Bookman Old Style" w:hAnsi="Bookman Old Style"/>
        </w:rPr>
        <w:t>wypełnionego formularza of</w:t>
      </w:r>
      <w:r w:rsidR="00B978EF" w:rsidRPr="00AF31E7">
        <w:rPr>
          <w:rFonts w:ascii="Bookman Old Style" w:hAnsi="Bookman Old Style"/>
        </w:rPr>
        <w:t>ertowego -</w:t>
      </w:r>
      <w:r w:rsidR="00C91DE4" w:rsidRPr="00AF31E7">
        <w:rPr>
          <w:rFonts w:ascii="Bookman Old Style" w:hAnsi="Bookman Old Style"/>
        </w:rPr>
        <w:t xml:space="preserve"> załącznik Nr 1,</w:t>
      </w:r>
    </w:p>
    <w:p w:rsidR="00C91DE4" w:rsidRPr="00AF31E7" w:rsidRDefault="00F66BF6" w:rsidP="00970DB9">
      <w:pPr>
        <w:spacing w:line="320" w:lineRule="exact"/>
        <w:ind w:left="1080" w:hanging="654"/>
        <w:rPr>
          <w:rFonts w:ascii="Bookman Old Style" w:hAnsi="Bookman Old Style"/>
        </w:rPr>
      </w:pPr>
      <w:r w:rsidRPr="00AF31E7">
        <w:rPr>
          <w:rFonts w:ascii="Bookman Old Style" w:hAnsi="Bookman Old Style"/>
        </w:rPr>
        <w:t>7.2.</w:t>
      </w:r>
      <w:r w:rsidR="00AF31E7">
        <w:rPr>
          <w:rFonts w:ascii="Bookman Old Style" w:hAnsi="Bookman Old Style"/>
        </w:rPr>
        <w:t xml:space="preserve"> </w:t>
      </w:r>
      <w:r w:rsidR="00C91DE4" w:rsidRPr="00AF31E7">
        <w:rPr>
          <w:rFonts w:ascii="Bookman Old Style" w:hAnsi="Bookman Old Style"/>
        </w:rPr>
        <w:t xml:space="preserve">oświadczenia </w:t>
      </w:r>
      <w:r w:rsidR="00B978EF" w:rsidRPr="00AF31E7">
        <w:rPr>
          <w:rFonts w:ascii="Bookman Old Style" w:hAnsi="Bookman Old Style"/>
        </w:rPr>
        <w:t>Wykonawcy -</w:t>
      </w:r>
      <w:r w:rsidR="00BF08F6" w:rsidRPr="00AF31E7">
        <w:rPr>
          <w:rFonts w:ascii="Bookman Old Style" w:hAnsi="Bookman Old Style"/>
        </w:rPr>
        <w:t xml:space="preserve"> załącznik nr 3.</w:t>
      </w:r>
    </w:p>
    <w:p w:rsidR="00C91DE4" w:rsidRPr="00EC116B" w:rsidRDefault="006E1FB5" w:rsidP="00970DB9">
      <w:pPr>
        <w:spacing w:line="320" w:lineRule="exact"/>
        <w:rPr>
          <w:rFonts w:ascii="Bookman Old Style" w:hAnsi="Bookman Old Style"/>
        </w:rPr>
      </w:pPr>
      <w:r w:rsidRPr="00EC116B">
        <w:rPr>
          <w:rFonts w:ascii="Bookman Old Style" w:hAnsi="Bookman Old Style"/>
        </w:rPr>
        <w:t>8. Oferta wraz z załącznikami musi być sporządzona w języku polskim.</w:t>
      </w:r>
    </w:p>
    <w:p w:rsidR="006E1FB5" w:rsidRPr="00EC116B" w:rsidRDefault="00495588" w:rsidP="00970DB9">
      <w:pPr>
        <w:spacing w:line="320" w:lineRule="exact"/>
        <w:rPr>
          <w:rFonts w:ascii="Bookman Old Style" w:hAnsi="Bookman Old Style"/>
        </w:rPr>
      </w:pPr>
      <w:r w:rsidRPr="00EC116B">
        <w:rPr>
          <w:rFonts w:ascii="Bookman Old Style" w:hAnsi="Bookman Old Style"/>
        </w:rPr>
        <w:t>9. Oferta oraz wszystkie załączniki do oferty muszą być podpisan</w:t>
      </w:r>
      <w:r w:rsidR="003A4D0A" w:rsidRPr="00EC116B">
        <w:rPr>
          <w:rFonts w:ascii="Bookman Old Style" w:hAnsi="Bookman Old Style"/>
        </w:rPr>
        <w:t>e</w:t>
      </w:r>
      <w:r w:rsidRPr="00EC116B">
        <w:rPr>
          <w:rFonts w:ascii="Bookman Old Style" w:hAnsi="Bookman Old Style"/>
        </w:rPr>
        <w:t xml:space="preserve"> przez osobę/y upoważnioną</w:t>
      </w:r>
      <w:r w:rsidR="00503409" w:rsidRPr="00EC116B">
        <w:rPr>
          <w:rFonts w:ascii="Bookman Old Style" w:hAnsi="Bookman Old Style"/>
        </w:rPr>
        <w:t>/e do reprezentowania Wykonawcy zgodnie z formą reprezentacji Wykonawcy określoną w dokumencie rejestrowym lub innym dokumencie, właściwym dla formy organizacyjnej.</w:t>
      </w:r>
    </w:p>
    <w:p w:rsidR="00F518E2" w:rsidRPr="00EC116B" w:rsidRDefault="00286341" w:rsidP="00970DB9">
      <w:pPr>
        <w:spacing w:line="320" w:lineRule="exact"/>
        <w:rPr>
          <w:rFonts w:ascii="Bookman Old Style" w:hAnsi="Bookman Old Style"/>
        </w:rPr>
      </w:pPr>
      <w:r w:rsidRPr="00EC116B">
        <w:rPr>
          <w:rFonts w:ascii="Bookman Old Style" w:hAnsi="Bookman Old Style"/>
        </w:rPr>
        <w:t xml:space="preserve">   </w:t>
      </w:r>
      <w:r w:rsidR="00677396" w:rsidRPr="00EC116B">
        <w:rPr>
          <w:rFonts w:ascii="Bookman Old Style" w:hAnsi="Bookman Old Style"/>
        </w:rPr>
        <w:t xml:space="preserve">Jeżeli upoważnienie takie nie wynika z dokumentów rejestrowych </w:t>
      </w:r>
      <w:r w:rsidR="003A4D0A" w:rsidRPr="00EC116B">
        <w:rPr>
          <w:rFonts w:ascii="Bookman Old Style" w:hAnsi="Bookman Old Style"/>
        </w:rPr>
        <w:t xml:space="preserve">to </w:t>
      </w:r>
      <w:r w:rsidR="00677396" w:rsidRPr="00EC116B">
        <w:rPr>
          <w:rFonts w:ascii="Bookman Old Style" w:hAnsi="Bookman Old Style"/>
        </w:rPr>
        <w:t>Wykonawca załącza dodatkowo pełnomocnictwo sporządzone w formie oryginału lub kopii poświadczonej notarialnie.</w:t>
      </w:r>
    </w:p>
    <w:p w:rsidR="00F518E2" w:rsidRPr="00EC116B" w:rsidRDefault="00B475B0" w:rsidP="00970DB9">
      <w:pPr>
        <w:spacing w:line="320" w:lineRule="exact"/>
        <w:rPr>
          <w:rFonts w:ascii="Bookman Old Style" w:hAnsi="Bookman Old Style"/>
        </w:rPr>
      </w:pPr>
      <w:r w:rsidRPr="00EC116B">
        <w:rPr>
          <w:rFonts w:ascii="Bookman Old Style" w:hAnsi="Bookman Old Style"/>
        </w:rPr>
        <w:t>10</w:t>
      </w:r>
      <w:r w:rsidR="00F518E2" w:rsidRPr="00EC116B">
        <w:rPr>
          <w:rFonts w:ascii="Bookman Old Style" w:hAnsi="Bookman Old Style"/>
        </w:rPr>
        <w:t>. Wszelkie poprawki lub zmiany w tekście oferty muszą być parafowane przez os</w:t>
      </w:r>
      <w:r w:rsidR="001A2202" w:rsidRPr="00EC116B">
        <w:rPr>
          <w:rFonts w:ascii="Bookman Old Style" w:hAnsi="Bookman Old Style"/>
        </w:rPr>
        <w:t>obę podpisującą ofertę.</w:t>
      </w:r>
    </w:p>
    <w:p w:rsidR="00924B51" w:rsidRPr="00EC116B" w:rsidRDefault="001A2202" w:rsidP="00970DB9">
      <w:pPr>
        <w:spacing w:line="320" w:lineRule="exact"/>
        <w:rPr>
          <w:rFonts w:ascii="Bookman Old Style" w:hAnsi="Bookman Old Style"/>
        </w:rPr>
      </w:pPr>
      <w:r w:rsidRPr="00EC116B">
        <w:rPr>
          <w:rFonts w:ascii="Bookman Old Style" w:hAnsi="Bookman Old Style"/>
        </w:rPr>
        <w:t xml:space="preserve">11. </w:t>
      </w:r>
      <w:r w:rsidR="00924B51" w:rsidRPr="00EC116B">
        <w:rPr>
          <w:rFonts w:ascii="Bookman Old Style" w:hAnsi="Bookman Old Style"/>
        </w:rPr>
        <w:t xml:space="preserve">Złożona oferta wraz z załącznikami będzie jawna, z wyjątkiem informacji </w:t>
      </w:r>
      <w:r w:rsidR="00F518E2" w:rsidRPr="00EC116B">
        <w:rPr>
          <w:rFonts w:ascii="Bookman Old Style" w:hAnsi="Bookman Old Style"/>
        </w:rPr>
        <w:t>stanowią</w:t>
      </w:r>
      <w:r w:rsidR="00924B51" w:rsidRPr="00EC116B">
        <w:rPr>
          <w:rFonts w:ascii="Bookman Old Style" w:hAnsi="Bookman Old Style"/>
        </w:rPr>
        <w:t>cych</w:t>
      </w:r>
      <w:r w:rsidR="00F518E2" w:rsidRPr="00EC116B">
        <w:rPr>
          <w:rFonts w:ascii="Bookman Old Style" w:hAnsi="Bookman Old Style"/>
        </w:rPr>
        <w:t xml:space="preserve"> tajemnic</w:t>
      </w:r>
      <w:r w:rsidR="00924B51" w:rsidRPr="00EC116B">
        <w:rPr>
          <w:rFonts w:ascii="Bookman Old Style" w:hAnsi="Bookman Old Style"/>
        </w:rPr>
        <w:t>ę</w:t>
      </w:r>
      <w:r w:rsidR="00F518E2" w:rsidRPr="00EC116B">
        <w:rPr>
          <w:rFonts w:ascii="Bookman Old Style" w:hAnsi="Bookman Old Style"/>
        </w:rPr>
        <w:t xml:space="preserve"> przedsiębiorstwa w rozumieniu przepisów ustawy </w:t>
      </w:r>
      <w:r w:rsidR="004F68EE">
        <w:rPr>
          <w:rFonts w:ascii="Bookman Old Style" w:hAnsi="Bookman Old Style"/>
        </w:rPr>
        <w:br/>
      </w:r>
      <w:r w:rsidR="00F518E2" w:rsidRPr="00EC116B">
        <w:rPr>
          <w:rFonts w:ascii="Bookman Old Style" w:hAnsi="Bookman Old Style"/>
        </w:rPr>
        <w:t>o zwalczaniu nieuczciwej konkurencji, co do których Wykonawca zastrzega, że nie mogą być udostępnione innym uczestnikom postępowania</w:t>
      </w:r>
      <w:r w:rsidR="00924B51" w:rsidRPr="00EC116B">
        <w:rPr>
          <w:rFonts w:ascii="Bookman Old Style" w:hAnsi="Bookman Old Style"/>
        </w:rPr>
        <w:t>.</w:t>
      </w:r>
    </w:p>
    <w:p w:rsidR="0069181D" w:rsidRPr="00EC116B" w:rsidRDefault="00E76A27" w:rsidP="00970DB9">
      <w:pPr>
        <w:spacing w:line="320" w:lineRule="exact"/>
        <w:rPr>
          <w:rFonts w:ascii="Bookman Old Style" w:hAnsi="Bookman Old Style"/>
        </w:rPr>
      </w:pPr>
      <w:r w:rsidRPr="00EC116B">
        <w:rPr>
          <w:rFonts w:ascii="Bookman Old Style" w:hAnsi="Bookman Old Style"/>
        </w:rPr>
        <w:t xml:space="preserve">    </w:t>
      </w:r>
      <w:r w:rsidR="00924B51" w:rsidRPr="00EC116B">
        <w:rPr>
          <w:rFonts w:ascii="Bookman Old Style" w:hAnsi="Bookman Old Style"/>
        </w:rPr>
        <w:t>Informacje takie</w:t>
      </w:r>
      <w:r w:rsidR="00F518E2" w:rsidRPr="00EC116B">
        <w:rPr>
          <w:rFonts w:ascii="Bookman Old Style" w:hAnsi="Bookman Old Style"/>
        </w:rPr>
        <w:t xml:space="preserve"> muszą być ozna</w:t>
      </w:r>
      <w:r w:rsidR="00CD6B0F" w:rsidRPr="00EC116B">
        <w:rPr>
          <w:rFonts w:ascii="Bookman Old Style" w:hAnsi="Bookman Old Style"/>
        </w:rPr>
        <w:t xml:space="preserve">czone klauzulą „NIE UDOSTĘPNIAĆ </w:t>
      </w:r>
      <w:r w:rsidR="00F518E2" w:rsidRPr="00EC116B">
        <w:rPr>
          <w:rFonts w:ascii="Bookman Old Style" w:hAnsi="Bookman Old Style"/>
        </w:rPr>
        <w:t xml:space="preserve">– Tajemnica Przedsiębiorstwa w rozumieniu art. 11 ust. 4 ustawy  z dnia 16 kwietnia 1993 r. – </w:t>
      </w:r>
      <w:r w:rsidR="004F68EE">
        <w:rPr>
          <w:rFonts w:ascii="Bookman Old Style" w:hAnsi="Bookman Old Style"/>
        </w:rPr>
        <w:br/>
      </w:r>
      <w:r w:rsidR="00F518E2" w:rsidRPr="00EC116B">
        <w:rPr>
          <w:rFonts w:ascii="Bookman Old Style" w:hAnsi="Bookman Old Style"/>
        </w:rPr>
        <w:t>o zwalczani</w:t>
      </w:r>
      <w:r w:rsidR="00AD4203" w:rsidRPr="00EC116B">
        <w:rPr>
          <w:rFonts w:ascii="Bookman Old Style" w:hAnsi="Bookman Old Style"/>
        </w:rPr>
        <w:t>u nieuczciw</w:t>
      </w:r>
      <w:r w:rsidR="00DA00F5" w:rsidRPr="00EC116B">
        <w:rPr>
          <w:rFonts w:ascii="Bookman Old Style" w:hAnsi="Bookman Old Style"/>
        </w:rPr>
        <w:t>ej konkurencji (</w:t>
      </w:r>
      <w:r w:rsidR="00F518E2" w:rsidRPr="00EC116B">
        <w:rPr>
          <w:rFonts w:ascii="Bookman Old Style" w:hAnsi="Bookman Old Style"/>
        </w:rPr>
        <w:t>Dz</w:t>
      </w:r>
      <w:r w:rsidR="00AD4203" w:rsidRPr="00EC116B">
        <w:rPr>
          <w:rFonts w:ascii="Bookman Old Style" w:hAnsi="Bookman Old Style"/>
        </w:rPr>
        <w:t>.</w:t>
      </w:r>
      <w:r w:rsidR="00F16E2D">
        <w:rPr>
          <w:rFonts w:ascii="Bookman Old Style" w:hAnsi="Bookman Old Style"/>
        </w:rPr>
        <w:t xml:space="preserve"> </w:t>
      </w:r>
      <w:r w:rsidR="00AD4203" w:rsidRPr="00EC116B">
        <w:rPr>
          <w:rFonts w:ascii="Bookman Old Style" w:hAnsi="Bookman Old Style"/>
        </w:rPr>
        <w:t>U.</w:t>
      </w:r>
      <w:r w:rsidR="00F16E2D">
        <w:rPr>
          <w:rFonts w:ascii="Bookman Old Style" w:hAnsi="Bookman Old Style"/>
        </w:rPr>
        <w:t xml:space="preserve"> z </w:t>
      </w:r>
      <w:r w:rsidR="00F518E2" w:rsidRPr="00EC116B">
        <w:rPr>
          <w:rFonts w:ascii="Bookman Old Style" w:hAnsi="Bookman Old Style"/>
        </w:rPr>
        <w:t>2003</w:t>
      </w:r>
      <w:r w:rsidR="00F16E2D">
        <w:rPr>
          <w:rFonts w:ascii="Bookman Old Style" w:hAnsi="Bookman Old Style"/>
        </w:rPr>
        <w:t xml:space="preserve"> r</w:t>
      </w:r>
      <w:r w:rsidR="00AD4203" w:rsidRPr="00EC116B">
        <w:rPr>
          <w:rFonts w:ascii="Bookman Old Style" w:hAnsi="Bookman Old Style"/>
        </w:rPr>
        <w:t>.</w:t>
      </w:r>
      <w:r w:rsidR="00F16E2D">
        <w:rPr>
          <w:rFonts w:ascii="Bookman Old Style" w:hAnsi="Bookman Old Style"/>
        </w:rPr>
        <w:t xml:space="preserve"> Nr </w:t>
      </w:r>
      <w:r w:rsidR="00F518E2" w:rsidRPr="00EC116B">
        <w:rPr>
          <w:rFonts w:ascii="Bookman Old Style" w:hAnsi="Bookman Old Style"/>
        </w:rPr>
        <w:t>153</w:t>
      </w:r>
      <w:r w:rsidR="00F16E2D">
        <w:rPr>
          <w:rFonts w:ascii="Bookman Old Style" w:hAnsi="Bookman Old Style"/>
        </w:rPr>
        <w:t>, poz</w:t>
      </w:r>
      <w:r w:rsidR="00AD4203" w:rsidRPr="00EC116B">
        <w:rPr>
          <w:rFonts w:ascii="Bookman Old Style" w:hAnsi="Bookman Old Style"/>
        </w:rPr>
        <w:t>.</w:t>
      </w:r>
      <w:r w:rsidR="00F518E2" w:rsidRPr="00EC116B">
        <w:rPr>
          <w:rFonts w:ascii="Bookman Old Style" w:hAnsi="Bookman Old Style"/>
        </w:rPr>
        <w:t>1503</w:t>
      </w:r>
      <w:r w:rsidR="00DA00F5" w:rsidRPr="00EC116B">
        <w:rPr>
          <w:rFonts w:ascii="Bookman Old Style" w:hAnsi="Bookman Old Style"/>
        </w:rPr>
        <w:t xml:space="preserve"> ze zm.</w:t>
      </w:r>
      <w:r w:rsidR="00F518E2" w:rsidRPr="00EC116B">
        <w:rPr>
          <w:rFonts w:ascii="Bookman Old Style" w:hAnsi="Bookman Old Style"/>
        </w:rPr>
        <w:t xml:space="preserve">)” </w:t>
      </w:r>
      <w:r w:rsidR="00F16E2D">
        <w:rPr>
          <w:rFonts w:ascii="Bookman Old Style" w:hAnsi="Bookman Old Style"/>
        </w:rPr>
        <w:br/>
      </w:r>
      <w:r w:rsidR="00F518E2" w:rsidRPr="00EC116B">
        <w:rPr>
          <w:rFonts w:ascii="Bookman Old Style" w:hAnsi="Bookman Old Style"/>
        </w:rPr>
        <w:t>i dołączone do oferty</w:t>
      </w:r>
      <w:r w:rsidR="00AD4203" w:rsidRPr="00EC116B">
        <w:rPr>
          <w:rFonts w:ascii="Bookman Old Style" w:hAnsi="Bookman Old Style"/>
        </w:rPr>
        <w:t xml:space="preserve">. </w:t>
      </w:r>
      <w:r w:rsidR="00F518E2" w:rsidRPr="00EC116B">
        <w:rPr>
          <w:rFonts w:ascii="Bookman Old Style" w:hAnsi="Bookman Old Style"/>
        </w:rPr>
        <w:t xml:space="preserve">Zgodnie z powołanym wyżej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sidR="004F68EE">
        <w:rPr>
          <w:rFonts w:ascii="Bookman Old Style" w:hAnsi="Bookman Old Style"/>
        </w:rPr>
        <w:br/>
      </w:r>
      <w:r w:rsidR="00F518E2" w:rsidRPr="00EC116B">
        <w:rPr>
          <w:rFonts w:ascii="Bookman Old Style" w:hAnsi="Bookman Old Style"/>
        </w:rPr>
        <w:t>w celu zachowania ich poufności.</w:t>
      </w:r>
      <w:r w:rsidR="00AD4203" w:rsidRPr="00EC116B">
        <w:rPr>
          <w:rFonts w:ascii="Bookman Old Style" w:hAnsi="Bookman Old Style"/>
        </w:rPr>
        <w:t xml:space="preserve"> Wykonawca nie może zastrzec informacji, o których mowa w art.</w:t>
      </w:r>
      <w:r w:rsidR="00033282" w:rsidRPr="00EC116B">
        <w:rPr>
          <w:rFonts w:ascii="Bookman Old Style" w:hAnsi="Bookman Old Style"/>
        </w:rPr>
        <w:t xml:space="preserve"> </w:t>
      </w:r>
      <w:r w:rsidR="00AD4203" w:rsidRPr="00EC116B">
        <w:rPr>
          <w:rFonts w:ascii="Bookman Old Style" w:hAnsi="Bookman Old Style"/>
        </w:rPr>
        <w:t xml:space="preserve">86 ust. 4 ustawy </w:t>
      </w:r>
      <w:proofErr w:type="spellStart"/>
      <w:r w:rsidR="00AD4203" w:rsidRPr="00EC116B">
        <w:rPr>
          <w:rFonts w:ascii="Bookman Old Style" w:hAnsi="Bookman Old Style"/>
        </w:rPr>
        <w:t>Pzp</w:t>
      </w:r>
      <w:proofErr w:type="spellEnd"/>
      <w:r w:rsidR="00AD4203" w:rsidRPr="00EC116B">
        <w:rPr>
          <w:rFonts w:ascii="Bookman Old Style" w:hAnsi="Bookman Old Style"/>
        </w:rPr>
        <w:t>.</w:t>
      </w:r>
      <w:r w:rsidR="0069181D" w:rsidRPr="00EC116B">
        <w:rPr>
          <w:rFonts w:ascii="Bookman Old Style" w:hAnsi="Bookman Old Style"/>
        </w:rPr>
        <w:t xml:space="preserve"> </w:t>
      </w:r>
    </w:p>
    <w:p w:rsidR="00F518E2" w:rsidRPr="00EC116B" w:rsidRDefault="0069181D" w:rsidP="00970DB9">
      <w:pPr>
        <w:spacing w:line="320" w:lineRule="exact"/>
        <w:rPr>
          <w:rFonts w:ascii="Bookman Old Style" w:hAnsi="Bookman Old Style"/>
        </w:rPr>
      </w:pPr>
      <w:r w:rsidRPr="00EC116B">
        <w:rPr>
          <w:rFonts w:ascii="Bookman Old Style" w:hAnsi="Bookman Old Style"/>
        </w:rPr>
        <w:t xml:space="preserve">    W przypadku, gdy Wykonawca nie wykaże, że zastrzeżone informacje stanowią tajemnicę przedsiębiorstwa w rozumieniu ww. przepisów, Zamawiający uzna zastrzeżone informacje za jawne, o czym poinformuje Wykonawcę.</w:t>
      </w:r>
    </w:p>
    <w:p w:rsidR="00F518E2" w:rsidRPr="00EC116B" w:rsidRDefault="00155F3E" w:rsidP="00970DB9">
      <w:pPr>
        <w:spacing w:line="320" w:lineRule="exact"/>
        <w:ind w:left="540" w:hanging="540"/>
        <w:rPr>
          <w:rFonts w:ascii="Bookman Old Style" w:hAnsi="Bookman Old Style"/>
        </w:rPr>
      </w:pPr>
      <w:r w:rsidRPr="00EC116B">
        <w:rPr>
          <w:rFonts w:ascii="Bookman Old Style" w:hAnsi="Bookman Old Style"/>
        </w:rPr>
        <w:t>12</w:t>
      </w:r>
      <w:r w:rsidR="00337AA3">
        <w:rPr>
          <w:rFonts w:ascii="Bookman Old Style" w:hAnsi="Bookman Old Style"/>
        </w:rPr>
        <w:t xml:space="preserve">. </w:t>
      </w:r>
      <w:r w:rsidR="00F518E2" w:rsidRPr="00EC116B">
        <w:rPr>
          <w:rFonts w:ascii="Bookman Old Style" w:hAnsi="Bookman Old Style"/>
        </w:rPr>
        <w:t>Wszelkie koszty związane z przygotowaniem i złożeniem oferty ponosi Wykonawca.</w:t>
      </w:r>
    </w:p>
    <w:p w:rsidR="00F518E2" w:rsidRPr="00EC116B" w:rsidRDefault="00F518E2" w:rsidP="00337AA3">
      <w:pPr>
        <w:tabs>
          <w:tab w:val="left" w:pos="426"/>
        </w:tabs>
        <w:spacing w:line="320" w:lineRule="exact"/>
        <w:ind w:left="426" w:hanging="426"/>
        <w:rPr>
          <w:rFonts w:ascii="Bookman Old Style" w:hAnsi="Bookman Old Style"/>
        </w:rPr>
      </w:pPr>
      <w:r w:rsidRPr="00EC116B">
        <w:rPr>
          <w:rFonts w:ascii="Bookman Old Style" w:hAnsi="Bookman Old Style"/>
        </w:rPr>
        <w:t>1</w:t>
      </w:r>
      <w:r w:rsidR="00155F3E" w:rsidRPr="00EC116B">
        <w:rPr>
          <w:rFonts w:ascii="Bookman Old Style" w:hAnsi="Bookman Old Style"/>
        </w:rPr>
        <w:t>3</w:t>
      </w:r>
      <w:r w:rsidR="009B13B3" w:rsidRPr="00EC116B">
        <w:rPr>
          <w:rFonts w:ascii="Bookman Old Style" w:hAnsi="Bookman Old Style"/>
        </w:rPr>
        <w:t xml:space="preserve">. </w:t>
      </w:r>
      <w:r w:rsidRPr="00EC116B">
        <w:rPr>
          <w:rFonts w:ascii="Bookman Old Style" w:hAnsi="Bookman Old Style"/>
        </w:rPr>
        <w:t xml:space="preserve">Zamawiający zaleca wykorzystanie formularzy stanowiących załączniki do niniejszej SIWZ. Dopuszczalne jest złożenie oferty na drukach opracowanych przez Wykonawcę pod warunkiem, że będą identyczne, co do treści z formularzami przekazanymi przez Zamawiającego. </w:t>
      </w:r>
    </w:p>
    <w:p w:rsidR="00F518E2" w:rsidRPr="00EC116B" w:rsidRDefault="00F518E2" w:rsidP="00970DB9">
      <w:pPr>
        <w:spacing w:line="320" w:lineRule="exact"/>
        <w:rPr>
          <w:rFonts w:ascii="Bookman Old Style" w:hAnsi="Bookman Old Style"/>
        </w:rPr>
      </w:pPr>
      <w:bookmarkStart w:id="2" w:name="_Toc78879078"/>
      <w:r w:rsidRPr="00EC116B">
        <w:rPr>
          <w:rFonts w:ascii="Bookman Old Style" w:hAnsi="Bookman Old Style"/>
        </w:rPr>
        <w:t>1</w:t>
      </w:r>
      <w:r w:rsidR="00155F3E" w:rsidRPr="00EC116B">
        <w:rPr>
          <w:rFonts w:ascii="Bookman Old Style" w:hAnsi="Bookman Old Style"/>
        </w:rPr>
        <w:t>4</w:t>
      </w:r>
      <w:r w:rsidRPr="00EC116B">
        <w:rPr>
          <w:rFonts w:ascii="Bookman Old Style" w:hAnsi="Bookman Old Style"/>
        </w:rPr>
        <w:t xml:space="preserve">. Oferta musi być złożona w nieprzejrzystym, trwale zamkniętym opakowaniu, uniemożliwiającym bezśladowe otwarcie i zapoznanie się z treścią oferty przed upływem terminu składania ofert. </w:t>
      </w:r>
    </w:p>
    <w:p w:rsidR="00F518E2" w:rsidRPr="00EC116B" w:rsidRDefault="00F518E2" w:rsidP="00197244">
      <w:pPr>
        <w:tabs>
          <w:tab w:val="num" w:pos="1800"/>
        </w:tabs>
        <w:spacing w:line="320" w:lineRule="exact"/>
        <w:ind w:left="567" w:hanging="567"/>
        <w:rPr>
          <w:rFonts w:ascii="Bookman Old Style" w:hAnsi="Bookman Old Style"/>
        </w:rPr>
      </w:pPr>
      <w:r w:rsidRPr="00EC116B">
        <w:rPr>
          <w:rFonts w:ascii="Bookman Old Style" w:hAnsi="Bookman Old Style"/>
        </w:rPr>
        <w:t>1</w:t>
      </w:r>
      <w:r w:rsidR="00155F3E" w:rsidRPr="00EC116B">
        <w:rPr>
          <w:rFonts w:ascii="Bookman Old Style" w:hAnsi="Bookman Old Style"/>
        </w:rPr>
        <w:t>5</w:t>
      </w:r>
      <w:r w:rsidRPr="00EC116B">
        <w:rPr>
          <w:rFonts w:ascii="Bookman Old Style" w:hAnsi="Bookman Old Style"/>
        </w:rPr>
        <w:t xml:space="preserve">. Aby zapobiec przypadkowemu otwarciu koperty należy ją oznaczyć w następujący sposób: </w:t>
      </w:r>
    </w:p>
    <w:p w:rsidR="00F518E2" w:rsidRPr="00EC116B" w:rsidRDefault="00F518E2" w:rsidP="00970DB9">
      <w:pPr>
        <w:tabs>
          <w:tab w:val="left" w:pos="360"/>
        </w:tabs>
        <w:spacing w:line="320" w:lineRule="exact"/>
        <w:ind w:left="720"/>
        <w:rPr>
          <w:rFonts w:ascii="Bookman Old Style" w:hAnsi="Bookman Old Style"/>
        </w:rPr>
      </w:pPr>
    </w:p>
    <w:p w:rsidR="0060614C" w:rsidRPr="0060614C" w:rsidRDefault="0060614C" w:rsidP="0060614C">
      <w:pPr>
        <w:pStyle w:val="Nagwek1"/>
        <w:numPr>
          <w:ilvl w:val="0"/>
          <w:numId w:val="0"/>
        </w:numPr>
        <w:spacing w:before="0" w:after="0" w:line="320" w:lineRule="exact"/>
        <w:jc w:val="center"/>
        <w:rPr>
          <w:rFonts w:ascii="Bookman Old Style" w:hAnsi="Bookman Old Style"/>
          <w:sz w:val="22"/>
          <w:szCs w:val="22"/>
        </w:rPr>
      </w:pPr>
      <w:r w:rsidRPr="0060614C">
        <w:rPr>
          <w:rFonts w:ascii="Bookman Old Style" w:hAnsi="Bookman Old Style"/>
          <w:sz w:val="22"/>
          <w:szCs w:val="22"/>
        </w:rPr>
        <w:t xml:space="preserve">Dom Pomocy Społecznej </w:t>
      </w:r>
    </w:p>
    <w:p w:rsidR="0060614C" w:rsidRPr="0060614C" w:rsidRDefault="0060614C" w:rsidP="0060614C">
      <w:pPr>
        <w:pStyle w:val="Nagwek1"/>
        <w:numPr>
          <w:ilvl w:val="0"/>
          <w:numId w:val="0"/>
        </w:numPr>
        <w:spacing w:before="0" w:after="0" w:line="320" w:lineRule="exact"/>
        <w:jc w:val="center"/>
      </w:pPr>
      <w:r w:rsidRPr="0060614C">
        <w:rPr>
          <w:rFonts w:ascii="Bookman Old Style" w:hAnsi="Bookman Old Style"/>
          <w:sz w:val="22"/>
          <w:szCs w:val="22"/>
        </w:rPr>
        <w:t>ul. Wójtowska 13  00-224 Warszawa</w:t>
      </w:r>
      <w:r w:rsidRPr="0060614C">
        <w:t xml:space="preserve">. </w:t>
      </w:r>
    </w:p>
    <w:p w:rsidR="0060614C" w:rsidRPr="0060614C" w:rsidRDefault="0060614C" w:rsidP="0060614C">
      <w:pPr>
        <w:spacing w:line="320" w:lineRule="exact"/>
        <w:ind w:left="2968" w:hanging="2968"/>
        <w:jc w:val="center"/>
        <w:rPr>
          <w:rFonts w:ascii="Bookman Old Style" w:hAnsi="Bookman Old Style"/>
          <w:b/>
        </w:rPr>
      </w:pPr>
      <w:r w:rsidRPr="0060614C">
        <w:rPr>
          <w:rFonts w:ascii="Bookman Old Style" w:hAnsi="Bookman Old Style"/>
          <w:b/>
        </w:rPr>
        <w:t>„Oferta na usługę ochrony os</w:t>
      </w:r>
      <w:r w:rsidRPr="0060614C">
        <w:rPr>
          <w:rFonts w:ascii="Bookman Old Style" w:hAnsi="Bookman Old Style"/>
          <w:b/>
          <w:lang w:val="el-GR"/>
        </w:rPr>
        <w:t>ό</w:t>
      </w:r>
      <w:r w:rsidRPr="0060614C">
        <w:rPr>
          <w:rFonts w:ascii="Bookman Old Style" w:hAnsi="Bookman Old Style"/>
          <w:b/>
        </w:rPr>
        <w:t>b i mienia ”</w:t>
      </w:r>
    </w:p>
    <w:p w:rsidR="0060614C" w:rsidRPr="0060614C" w:rsidRDefault="0060614C" w:rsidP="0060614C">
      <w:pPr>
        <w:spacing w:line="320" w:lineRule="exact"/>
        <w:ind w:left="720"/>
        <w:jc w:val="center"/>
        <w:rPr>
          <w:rFonts w:ascii="Bookman Old Style" w:hAnsi="Bookman Old Style"/>
          <w:b/>
        </w:rPr>
      </w:pPr>
      <w:r w:rsidRPr="0060614C">
        <w:rPr>
          <w:rFonts w:ascii="Bookman Old Style" w:hAnsi="Bookman Old Style"/>
          <w:b/>
        </w:rPr>
        <w:t xml:space="preserve">NIE </w:t>
      </w:r>
      <w:r w:rsidRPr="00752CF5">
        <w:rPr>
          <w:rFonts w:ascii="Bookman Old Style" w:hAnsi="Bookman Old Style"/>
          <w:b/>
        </w:rPr>
        <w:t xml:space="preserve">OTWIERAĆ </w:t>
      </w:r>
      <w:r w:rsidR="00752CF5">
        <w:rPr>
          <w:rFonts w:ascii="Bookman Old Style" w:hAnsi="Bookman Old Style"/>
          <w:b/>
        </w:rPr>
        <w:t xml:space="preserve">PRZED DNIEM </w:t>
      </w:r>
      <w:r w:rsidR="00AC427D">
        <w:rPr>
          <w:rFonts w:ascii="Bookman Old Style" w:hAnsi="Bookman Old Style"/>
          <w:b/>
        </w:rPr>
        <w:t>28</w:t>
      </w:r>
      <w:r w:rsidR="000C5769">
        <w:rPr>
          <w:rFonts w:ascii="Bookman Old Style" w:hAnsi="Bookman Old Style"/>
          <w:b/>
        </w:rPr>
        <w:t xml:space="preserve"> </w:t>
      </w:r>
      <w:r w:rsidR="00AC427D">
        <w:rPr>
          <w:rFonts w:ascii="Bookman Old Style" w:hAnsi="Bookman Old Style"/>
          <w:b/>
        </w:rPr>
        <w:t>grudnia</w:t>
      </w:r>
      <w:r w:rsidRPr="00752CF5">
        <w:rPr>
          <w:rFonts w:ascii="Bookman Old Style" w:hAnsi="Bookman Old Style"/>
          <w:b/>
        </w:rPr>
        <w:t xml:space="preserve"> 201</w:t>
      </w:r>
      <w:r w:rsidR="000C5769">
        <w:rPr>
          <w:rFonts w:ascii="Bookman Old Style" w:hAnsi="Bookman Old Style"/>
          <w:b/>
        </w:rPr>
        <w:t>8</w:t>
      </w:r>
      <w:r w:rsidRPr="00752CF5">
        <w:rPr>
          <w:rFonts w:ascii="Bookman Old Style" w:hAnsi="Bookman Old Style"/>
          <w:b/>
        </w:rPr>
        <w:t xml:space="preserve"> r.,</w:t>
      </w:r>
    </w:p>
    <w:p w:rsidR="0060614C" w:rsidRPr="0060614C" w:rsidRDefault="0060614C" w:rsidP="0060614C">
      <w:pPr>
        <w:spacing w:line="320" w:lineRule="exact"/>
        <w:ind w:left="720"/>
        <w:jc w:val="center"/>
        <w:rPr>
          <w:rFonts w:ascii="Bookman Old Style" w:hAnsi="Bookman Old Style"/>
          <w:b/>
        </w:rPr>
      </w:pPr>
      <w:r w:rsidRPr="0060614C">
        <w:rPr>
          <w:rFonts w:ascii="Bookman Old Style" w:hAnsi="Bookman Old Style"/>
          <w:b/>
        </w:rPr>
        <w:lastRenderedPageBreak/>
        <w:t>PRZED GODZINĄ 1</w:t>
      </w:r>
      <w:r w:rsidR="00AC427D">
        <w:rPr>
          <w:rFonts w:ascii="Bookman Old Style" w:hAnsi="Bookman Old Style"/>
          <w:b/>
        </w:rPr>
        <w:t>1</w:t>
      </w:r>
      <w:r w:rsidRPr="0060614C">
        <w:rPr>
          <w:rFonts w:ascii="Bookman Old Style" w:hAnsi="Bookman Old Style"/>
          <w:b/>
        </w:rPr>
        <w:t>.00</w:t>
      </w:r>
    </w:p>
    <w:p w:rsidR="0060614C" w:rsidRPr="00EC116B" w:rsidRDefault="0060614C" w:rsidP="00970DB9">
      <w:pPr>
        <w:spacing w:line="320" w:lineRule="exact"/>
        <w:ind w:left="540" w:hanging="540"/>
        <w:rPr>
          <w:rFonts w:ascii="Bookman Old Style" w:hAnsi="Bookman Old Style"/>
        </w:rPr>
      </w:pPr>
    </w:p>
    <w:p w:rsidR="00F5487F" w:rsidRPr="00EC116B" w:rsidRDefault="00F518E2" w:rsidP="00970DB9">
      <w:pPr>
        <w:spacing w:line="320" w:lineRule="exact"/>
        <w:ind w:left="540" w:hanging="540"/>
        <w:rPr>
          <w:rFonts w:ascii="Bookman Old Style" w:hAnsi="Bookman Old Style"/>
        </w:rPr>
      </w:pPr>
      <w:r w:rsidRPr="00EC116B">
        <w:rPr>
          <w:rFonts w:ascii="Bookman Old Style" w:hAnsi="Bookman Old Style"/>
        </w:rPr>
        <w:t>1</w:t>
      </w:r>
      <w:r w:rsidR="00155F3E" w:rsidRPr="00EC116B">
        <w:rPr>
          <w:rFonts w:ascii="Bookman Old Style" w:hAnsi="Bookman Old Style"/>
        </w:rPr>
        <w:t>6</w:t>
      </w:r>
      <w:r w:rsidRPr="00EC116B">
        <w:rPr>
          <w:rFonts w:ascii="Bookman Old Style" w:hAnsi="Bookman Old Style"/>
        </w:rPr>
        <w:t>. Oferta złożona przez konsorcjum winna na opakowaniu zawierać nazwy i siedziby wszystkich podmiot</w:t>
      </w:r>
      <w:r w:rsidRPr="00EC116B">
        <w:rPr>
          <w:rFonts w:ascii="Bookman Old Style" w:hAnsi="Bookman Old Style"/>
          <w:lang w:val="el-GR"/>
        </w:rPr>
        <w:t>ό</w:t>
      </w:r>
      <w:r w:rsidRPr="00EC116B">
        <w:rPr>
          <w:rFonts w:ascii="Bookman Old Style" w:hAnsi="Bookman Old Style"/>
        </w:rPr>
        <w:t xml:space="preserve">w składających ofertę z zaznaczeniem pełnomocnika. </w:t>
      </w:r>
    </w:p>
    <w:bookmarkEnd w:id="2"/>
    <w:p w:rsidR="00F518E2" w:rsidRPr="00EC116B" w:rsidRDefault="00F518E2" w:rsidP="00970DB9">
      <w:pPr>
        <w:spacing w:line="320" w:lineRule="exact"/>
        <w:rPr>
          <w:rFonts w:ascii="Bookman Old Style" w:hAnsi="Bookman Old Style"/>
          <w:b/>
          <w:u w:val="single"/>
        </w:rPr>
      </w:pPr>
      <w:r w:rsidRPr="00EC116B">
        <w:rPr>
          <w:rFonts w:ascii="Bookman Old Style" w:hAnsi="Bookman Old Style"/>
          <w:b/>
          <w:u w:val="single"/>
        </w:rPr>
        <w:t>II. Miejsce i termin składania oraz otwarcia ofert.</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1. Oferty należy składać w siedzibie Zamawiającego w </w:t>
      </w:r>
      <w:r w:rsidR="0060614C">
        <w:rPr>
          <w:rFonts w:ascii="Bookman Old Style" w:hAnsi="Bookman Old Style"/>
        </w:rPr>
        <w:t xml:space="preserve">Warszawie </w:t>
      </w:r>
      <w:r w:rsidRPr="00EC116B">
        <w:rPr>
          <w:rFonts w:ascii="Bookman Old Style" w:hAnsi="Bookman Old Style"/>
        </w:rPr>
        <w:t xml:space="preserve">przy ul. </w:t>
      </w:r>
      <w:r w:rsidR="0060614C">
        <w:rPr>
          <w:rFonts w:ascii="Bookman Old Style" w:hAnsi="Bookman Old Style"/>
        </w:rPr>
        <w:t>Wójtowskiej</w:t>
      </w:r>
      <w:r w:rsidRPr="00EC116B">
        <w:rPr>
          <w:rFonts w:ascii="Bookman Old Style" w:hAnsi="Bookman Old Style"/>
        </w:rPr>
        <w:t xml:space="preserve"> 13  pok</w:t>
      </w:r>
      <w:r w:rsidR="001B03A7" w:rsidRPr="00EC116B">
        <w:rPr>
          <w:rFonts w:ascii="Bookman Old Style" w:hAnsi="Bookman Old Style"/>
        </w:rPr>
        <w:t>ó</w:t>
      </w:r>
      <w:r w:rsidRPr="00EC116B">
        <w:rPr>
          <w:rFonts w:ascii="Bookman Old Style" w:hAnsi="Bookman Old Style"/>
        </w:rPr>
        <w:t xml:space="preserve">j </w:t>
      </w:r>
      <w:r w:rsidR="0060614C">
        <w:rPr>
          <w:rFonts w:ascii="Bookman Old Style" w:hAnsi="Bookman Old Style"/>
        </w:rPr>
        <w:t>n</w:t>
      </w:r>
      <w:r w:rsidRPr="00EC116B">
        <w:rPr>
          <w:rFonts w:ascii="Bookman Old Style" w:hAnsi="Bookman Old Style"/>
        </w:rPr>
        <w:t xml:space="preserve">r </w:t>
      </w:r>
      <w:r w:rsidR="0060614C">
        <w:rPr>
          <w:rFonts w:ascii="Bookman Old Style" w:hAnsi="Bookman Old Style"/>
        </w:rPr>
        <w:t>5</w:t>
      </w:r>
      <w:r w:rsidR="00B77774">
        <w:rPr>
          <w:rFonts w:ascii="Bookman Old Style" w:hAnsi="Bookman Old Style"/>
        </w:rPr>
        <w:t xml:space="preserve"> sekretariat</w:t>
      </w:r>
      <w:r w:rsidR="0060614C">
        <w:rPr>
          <w:rFonts w:ascii="Bookman Old Style" w:hAnsi="Bookman Old Style"/>
        </w:rPr>
        <w:t xml:space="preserve"> w godz. od 8.3</w:t>
      </w:r>
      <w:r w:rsidRPr="00EC116B">
        <w:rPr>
          <w:rFonts w:ascii="Bookman Old Style" w:hAnsi="Bookman Old Style"/>
        </w:rPr>
        <w:t>0 do</w:t>
      </w:r>
      <w:r w:rsidR="0060614C">
        <w:rPr>
          <w:rFonts w:ascii="Bookman Old Style" w:hAnsi="Bookman Old Style"/>
        </w:rPr>
        <w:t xml:space="preserve"> </w:t>
      </w:r>
      <w:r w:rsidRPr="00EC116B">
        <w:rPr>
          <w:rFonts w:ascii="Bookman Old Style" w:hAnsi="Bookman Old Style"/>
        </w:rPr>
        <w:t>1</w:t>
      </w:r>
      <w:r w:rsidR="0060614C">
        <w:rPr>
          <w:rFonts w:ascii="Bookman Old Style" w:hAnsi="Bookman Old Style"/>
        </w:rPr>
        <w:t>6</w:t>
      </w:r>
      <w:r w:rsidRPr="00EC116B">
        <w:rPr>
          <w:rFonts w:ascii="Bookman Old Style" w:hAnsi="Bookman Old Style"/>
        </w:rPr>
        <w:t>.00.</w:t>
      </w:r>
    </w:p>
    <w:p w:rsidR="00F518E2" w:rsidRPr="00EC116B" w:rsidRDefault="00F518E2" w:rsidP="00970DB9">
      <w:pPr>
        <w:spacing w:line="320" w:lineRule="exact"/>
        <w:ind w:left="360" w:hanging="360"/>
        <w:rPr>
          <w:rFonts w:ascii="Bookman Old Style" w:hAnsi="Bookman Old Style"/>
        </w:rPr>
      </w:pPr>
      <w:r w:rsidRPr="00EC116B">
        <w:rPr>
          <w:rFonts w:ascii="Bookman Old Style" w:hAnsi="Bookman Old Style"/>
        </w:rPr>
        <w:t>2. Przy składaniu oferty Wykonawcy wydawane jest pokwitowanie.</w:t>
      </w:r>
    </w:p>
    <w:p w:rsidR="00F518E2" w:rsidRPr="00EC116B" w:rsidRDefault="00F518E2" w:rsidP="00970DB9">
      <w:pPr>
        <w:spacing w:line="320" w:lineRule="exact"/>
        <w:ind w:left="360" w:hanging="360"/>
        <w:rPr>
          <w:rFonts w:ascii="Bookman Old Style" w:hAnsi="Bookman Old Style"/>
          <w:b/>
        </w:rPr>
      </w:pPr>
      <w:r w:rsidRPr="00EC116B">
        <w:rPr>
          <w:rFonts w:ascii="Bookman Old Style" w:hAnsi="Bookman Old Style"/>
        </w:rPr>
        <w:t xml:space="preserve">3. Termin składania ofert upływa </w:t>
      </w:r>
      <w:r w:rsidRPr="00EC116B">
        <w:rPr>
          <w:rFonts w:ascii="Bookman Old Style" w:hAnsi="Bookman Old Style"/>
          <w:b/>
        </w:rPr>
        <w:t xml:space="preserve">dnia </w:t>
      </w:r>
      <w:r w:rsidR="00B77774">
        <w:rPr>
          <w:rFonts w:ascii="Bookman Old Style" w:hAnsi="Bookman Old Style"/>
          <w:b/>
        </w:rPr>
        <w:t>28</w:t>
      </w:r>
      <w:r w:rsidR="000C5769">
        <w:rPr>
          <w:rFonts w:ascii="Bookman Old Style" w:hAnsi="Bookman Old Style"/>
          <w:b/>
        </w:rPr>
        <w:t xml:space="preserve"> </w:t>
      </w:r>
      <w:r w:rsidR="00B77774">
        <w:rPr>
          <w:rFonts w:ascii="Bookman Old Style" w:hAnsi="Bookman Old Style"/>
          <w:b/>
        </w:rPr>
        <w:t>grudnia</w:t>
      </w:r>
      <w:r w:rsidR="000C5769">
        <w:rPr>
          <w:rFonts w:ascii="Bookman Old Style" w:hAnsi="Bookman Old Style"/>
          <w:b/>
        </w:rPr>
        <w:t xml:space="preserve"> 2018</w:t>
      </w:r>
      <w:r w:rsidRPr="00EC116B">
        <w:rPr>
          <w:rFonts w:ascii="Bookman Old Style" w:hAnsi="Bookman Old Style"/>
          <w:b/>
        </w:rPr>
        <w:t xml:space="preserve"> r. o godz. </w:t>
      </w:r>
      <w:r w:rsidR="0060614C">
        <w:rPr>
          <w:rFonts w:ascii="Bookman Old Style" w:hAnsi="Bookman Old Style"/>
          <w:b/>
        </w:rPr>
        <w:t>9.30</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4. Oferty nadesłane </w:t>
      </w:r>
      <w:r w:rsidR="00BF5135" w:rsidRPr="00EC116B">
        <w:rPr>
          <w:rFonts w:ascii="Bookman Old Style" w:hAnsi="Bookman Old Style"/>
        </w:rPr>
        <w:t>listownie</w:t>
      </w:r>
      <w:r w:rsidRPr="00EC116B">
        <w:rPr>
          <w:rFonts w:ascii="Bookman Old Style" w:hAnsi="Bookman Old Style"/>
        </w:rPr>
        <w:t xml:space="preserve"> będą zakwalifikowane do postępowania pod warunki</w:t>
      </w:r>
      <w:r w:rsidR="00BF5135" w:rsidRPr="00EC116B">
        <w:rPr>
          <w:rFonts w:ascii="Bookman Old Style" w:hAnsi="Bookman Old Style"/>
        </w:rPr>
        <w:t xml:space="preserve">em ich dostarczenia </w:t>
      </w:r>
      <w:r w:rsidRPr="00EC116B">
        <w:rPr>
          <w:rFonts w:ascii="Bookman Old Style" w:hAnsi="Bookman Old Style"/>
        </w:rPr>
        <w:t xml:space="preserve"> do Zamawiającego do dnia </w:t>
      </w:r>
      <w:r w:rsidR="0060614C">
        <w:rPr>
          <w:rFonts w:ascii="Bookman Old Style" w:hAnsi="Bookman Old Style"/>
        </w:rPr>
        <w:t>23</w:t>
      </w:r>
      <w:r w:rsidR="00EF2E45" w:rsidRPr="00EC116B">
        <w:rPr>
          <w:rFonts w:ascii="Bookman Old Style" w:hAnsi="Bookman Old Style"/>
        </w:rPr>
        <w:t xml:space="preserve"> </w:t>
      </w:r>
      <w:r w:rsidR="0060614C">
        <w:rPr>
          <w:rFonts w:ascii="Bookman Old Style" w:hAnsi="Bookman Old Style"/>
        </w:rPr>
        <w:t>grudnia</w:t>
      </w:r>
      <w:r w:rsidR="00EF2E45" w:rsidRPr="00EC116B">
        <w:rPr>
          <w:rFonts w:ascii="Bookman Old Style" w:hAnsi="Bookman Old Style"/>
        </w:rPr>
        <w:t xml:space="preserve"> </w:t>
      </w:r>
      <w:r w:rsidRPr="00EC116B">
        <w:rPr>
          <w:rFonts w:ascii="Bookman Old Style" w:hAnsi="Bookman Old Style"/>
        </w:rPr>
        <w:t>201</w:t>
      </w:r>
      <w:r w:rsidR="00155F3E" w:rsidRPr="00EC116B">
        <w:rPr>
          <w:rFonts w:ascii="Bookman Old Style" w:hAnsi="Bookman Old Style"/>
        </w:rPr>
        <w:t>6</w:t>
      </w:r>
      <w:r w:rsidRPr="00EC116B">
        <w:rPr>
          <w:rFonts w:ascii="Bookman Old Style" w:hAnsi="Bookman Old Style"/>
        </w:rPr>
        <w:t xml:space="preserve"> r. do godz. </w:t>
      </w:r>
      <w:r w:rsidR="0060614C">
        <w:rPr>
          <w:rFonts w:ascii="Bookman Old Style" w:hAnsi="Bookman Old Style"/>
        </w:rPr>
        <w:t>9.3</w:t>
      </w:r>
      <w:r w:rsidRPr="00EC116B">
        <w:rPr>
          <w:rFonts w:ascii="Bookman Old Style" w:hAnsi="Bookman Old Style"/>
        </w:rPr>
        <w:t>0.</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5. Otwarcie ofert </w:t>
      </w:r>
      <w:r w:rsidRPr="00752CF5">
        <w:rPr>
          <w:rFonts w:ascii="Bookman Old Style" w:hAnsi="Bookman Old Style"/>
        </w:rPr>
        <w:t xml:space="preserve">nastąpi </w:t>
      </w:r>
      <w:r w:rsidR="0060614C" w:rsidRPr="00752CF5">
        <w:rPr>
          <w:rFonts w:ascii="Bookman Old Style" w:hAnsi="Bookman Old Style"/>
          <w:b/>
        </w:rPr>
        <w:t xml:space="preserve">dnia </w:t>
      </w:r>
      <w:r w:rsidR="00B77774">
        <w:rPr>
          <w:rFonts w:ascii="Bookman Old Style" w:hAnsi="Bookman Old Style"/>
          <w:b/>
        </w:rPr>
        <w:t>28</w:t>
      </w:r>
      <w:r w:rsidR="000C5769">
        <w:rPr>
          <w:rFonts w:ascii="Bookman Old Style" w:hAnsi="Bookman Old Style"/>
          <w:b/>
        </w:rPr>
        <w:t xml:space="preserve"> </w:t>
      </w:r>
      <w:r w:rsidR="00B77774">
        <w:rPr>
          <w:rFonts w:ascii="Bookman Old Style" w:hAnsi="Bookman Old Style"/>
          <w:b/>
        </w:rPr>
        <w:t>grudnia</w:t>
      </w:r>
      <w:r w:rsidR="000C5769">
        <w:rPr>
          <w:rFonts w:ascii="Bookman Old Style" w:hAnsi="Bookman Old Style"/>
          <w:b/>
        </w:rPr>
        <w:t xml:space="preserve"> 2018</w:t>
      </w:r>
      <w:r w:rsidR="0060614C" w:rsidRPr="00752CF5">
        <w:rPr>
          <w:rFonts w:ascii="Bookman Old Style" w:hAnsi="Bookman Old Style"/>
          <w:b/>
        </w:rPr>
        <w:t xml:space="preserve"> r.</w:t>
      </w:r>
      <w:r w:rsidR="0060614C" w:rsidRPr="00EC116B">
        <w:rPr>
          <w:rFonts w:ascii="Bookman Old Style" w:hAnsi="Bookman Old Style"/>
          <w:b/>
        </w:rPr>
        <w:t xml:space="preserve"> o godz. </w:t>
      </w:r>
      <w:r w:rsidR="00E446D6">
        <w:rPr>
          <w:rFonts w:ascii="Bookman Old Style" w:hAnsi="Bookman Old Style"/>
          <w:b/>
        </w:rPr>
        <w:t>1</w:t>
      </w:r>
      <w:r w:rsidR="00B77774">
        <w:rPr>
          <w:rFonts w:ascii="Bookman Old Style" w:hAnsi="Bookman Old Style"/>
          <w:b/>
        </w:rPr>
        <w:t>1</w:t>
      </w:r>
      <w:r w:rsidR="00E446D6">
        <w:rPr>
          <w:rFonts w:ascii="Bookman Old Style" w:hAnsi="Bookman Old Style"/>
          <w:b/>
        </w:rPr>
        <w:t>.00</w:t>
      </w:r>
      <w:r w:rsidR="0060614C">
        <w:rPr>
          <w:rFonts w:ascii="Bookman Old Style" w:hAnsi="Bookman Old Style"/>
          <w:b/>
        </w:rPr>
        <w:t xml:space="preserve"> </w:t>
      </w:r>
      <w:r w:rsidRPr="00EC116B">
        <w:rPr>
          <w:rFonts w:ascii="Bookman Old Style" w:hAnsi="Bookman Old Style"/>
        </w:rPr>
        <w:t xml:space="preserve">w </w:t>
      </w:r>
      <w:r w:rsidR="0060614C">
        <w:rPr>
          <w:rFonts w:ascii="Bookman Old Style" w:hAnsi="Bookman Old Style"/>
        </w:rPr>
        <w:t>Domu Pomocy Społecznej przy ul. Wójtowskiej 13 w Warszawie</w:t>
      </w:r>
      <w:r w:rsidRPr="00EC116B">
        <w:rPr>
          <w:rFonts w:ascii="Bookman Old Style" w:hAnsi="Bookman Old Style"/>
        </w:rPr>
        <w:t xml:space="preserve"> </w:t>
      </w:r>
      <w:r w:rsidR="0060614C">
        <w:rPr>
          <w:rFonts w:ascii="Bookman Old Style" w:hAnsi="Bookman Old Style"/>
        </w:rPr>
        <w:t>–</w:t>
      </w:r>
      <w:r w:rsidRPr="00EC116B">
        <w:rPr>
          <w:rFonts w:ascii="Bookman Old Style" w:hAnsi="Bookman Old Style"/>
        </w:rPr>
        <w:t xml:space="preserve"> </w:t>
      </w:r>
      <w:r w:rsidR="0060614C">
        <w:rPr>
          <w:rFonts w:ascii="Bookman Old Style" w:hAnsi="Bookman Old Style"/>
        </w:rPr>
        <w:t>pok. nr 4</w:t>
      </w:r>
    </w:p>
    <w:p w:rsidR="00F518E2" w:rsidRPr="00EC116B" w:rsidRDefault="00F518E2" w:rsidP="00970DB9">
      <w:pPr>
        <w:spacing w:line="320" w:lineRule="exact"/>
        <w:rPr>
          <w:rFonts w:ascii="Bookman Old Style" w:hAnsi="Bookman Old Style"/>
        </w:rPr>
      </w:pPr>
      <w:r w:rsidRPr="00EC116B">
        <w:rPr>
          <w:rFonts w:ascii="Bookman Old Style" w:hAnsi="Bookman Old Style"/>
        </w:rPr>
        <w:t>6. Otwarcie ofert jest jawne i prowadzone na zasadach określonych w art. 86 ustawy – Prawo zam</w:t>
      </w:r>
      <w:r w:rsidR="001B03A7" w:rsidRPr="00EC116B">
        <w:rPr>
          <w:rFonts w:ascii="Bookman Old Style" w:hAnsi="Bookman Old Style"/>
        </w:rPr>
        <w:t>ó</w:t>
      </w:r>
      <w:r w:rsidRPr="00EC116B">
        <w:rPr>
          <w:rFonts w:ascii="Bookman Old Style" w:hAnsi="Bookman Old Style"/>
        </w:rPr>
        <w:t>wień publicznych.</w:t>
      </w:r>
    </w:p>
    <w:p w:rsidR="00F518E2" w:rsidRPr="00EC116B" w:rsidRDefault="001B03A7" w:rsidP="00970DB9">
      <w:pPr>
        <w:spacing w:line="320" w:lineRule="exact"/>
        <w:ind w:left="360" w:hanging="360"/>
        <w:rPr>
          <w:rFonts w:ascii="Bookman Old Style" w:hAnsi="Bookman Old Style"/>
        </w:rPr>
      </w:pPr>
      <w:r w:rsidRPr="00EC116B">
        <w:rPr>
          <w:rFonts w:ascii="Bookman Old Style" w:hAnsi="Bookman Old Style"/>
        </w:rPr>
        <w:t>7. Oferty złożone po terminie Z</w:t>
      </w:r>
      <w:r w:rsidR="00F518E2" w:rsidRPr="00EC116B">
        <w:rPr>
          <w:rFonts w:ascii="Bookman Old Style" w:hAnsi="Bookman Old Style"/>
        </w:rPr>
        <w:t>amawiający zwr</w:t>
      </w:r>
      <w:r w:rsidRPr="00EC116B">
        <w:rPr>
          <w:rFonts w:ascii="Bookman Old Style" w:hAnsi="Bookman Old Style"/>
        </w:rPr>
        <w:t>ó</w:t>
      </w:r>
      <w:r w:rsidR="00F518E2" w:rsidRPr="00EC116B">
        <w:rPr>
          <w:rFonts w:ascii="Bookman Old Style" w:hAnsi="Bookman Old Style"/>
        </w:rPr>
        <w:t xml:space="preserve">ci niezwłocznie bez ich otwierania. </w:t>
      </w:r>
    </w:p>
    <w:p w:rsidR="00EF2E45" w:rsidRPr="00EC116B" w:rsidRDefault="00EF2E45" w:rsidP="00970DB9">
      <w:pPr>
        <w:spacing w:line="320" w:lineRule="exact"/>
        <w:ind w:left="0" w:firstLine="0"/>
        <w:rPr>
          <w:rFonts w:ascii="Bookman Old Style" w:hAnsi="Bookman Old Style"/>
        </w:rPr>
      </w:pPr>
    </w:p>
    <w:p w:rsidR="00F518E2" w:rsidRPr="00D06EB2" w:rsidRDefault="00F518E2" w:rsidP="00970DB9">
      <w:pPr>
        <w:pStyle w:val="Akapitzlist"/>
        <w:numPr>
          <w:ilvl w:val="0"/>
          <w:numId w:val="12"/>
        </w:numPr>
        <w:spacing w:line="320" w:lineRule="exact"/>
        <w:ind w:left="426" w:hanging="426"/>
        <w:rPr>
          <w:rFonts w:ascii="Bookman Old Style" w:hAnsi="Bookman Old Style"/>
          <w:b/>
          <w:u w:val="single"/>
        </w:rPr>
      </w:pPr>
      <w:r w:rsidRPr="00D06EB2">
        <w:rPr>
          <w:rFonts w:ascii="Bookman Old Style" w:hAnsi="Bookman Old Style"/>
          <w:b/>
          <w:sz w:val="22"/>
          <w:szCs w:val="22"/>
          <w:u w:val="single"/>
        </w:rPr>
        <w:t xml:space="preserve">Opis kryteriów, którymi Zamawiający będzie się kierował przy wyborze oferty, wraz </w:t>
      </w:r>
      <w:r w:rsidRPr="00D06EB2">
        <w:rPr>
          <w:rFonts w:ascii="Bookman Old Style" w:hAnsi="Bookman Old Style"/>
          <w:b/>
          <w:u w:val="single"/>
        </w:rPr>
        <w:t xml:space="preserve">z podaniem </w:t>
      </w:r>
      <w:r w:rsidR="00155F3E" w:rsidRPr="00D06EB2">
        <w:rPr>
          <w:rFonts w:ascii="Bookman Old Style" w:hAnsi="Bookman Old Style"/>
          <w:b/>
          <w:u w:val="single"/>
        </w:rPr>
        <w:t xml:space="preserve">wag </w:t>
      </w:r>
      <w:r w:rsidRPr="00D06EB2">
        <w:rPr>
          <w:rFonts w:ascii="Bookman Old Style" w:hAnsi="Bookman Old Style"/>
          <w:b/>
          <w:u w:val="single"/>
        </w:rPr>
        <w:t>tych kryteriów i sposobu oceny ofert</w:t>
      </w:r>
      <w:r w:rsidR="00653228" w:rsidRPr="00D06EB2">
        <w:rPr>
          <w:rFonts w:ascii="Bookman Old Style" w:hAnsi="Bookman Old Style"/>
          <w:b/>
          <w:u w:val="single"/>
        </w:rPr>
        <w:t>.</w:t>
      </w:r>
      <w:r w:rsidR="00155F3E" w:rsidRPr="00D06EB2">
        <w:rPr>
          <w:rFonts w:ascii="Bookman Old Style" w:hAnsi="Bookman Old Style"/>
          <w:b/>
          <w:u w:val="single"/>
        </w:rPr>
        <w:t xml:space="preserve"> </w:t>
      </w:r>
    </w:p>
    <w:p w:rsidR="00F518E2" w:rsidRPr="00EC116B" w:rsidRDefault="00F518E2" w:rsidP="00970DB9">
      <w:pPr>
        <w:pStyle w:val="Akapitzlist"/>
        <w:spacing w:line="320" w:lineRule="exact"/>
        <w:ind w:left="426"/>
        <w:rPr>
          <w:rFonts w:ascii="Bookman Old Style" w:hAnsi="Bookman Old Style"/>
          <w:b/>
          <w:sz w:val="22"/>
          <w:szCs w:val="22"/>
          <w:u w:val="single"/>
        </w:rPr>
      </w:pPr>
    </w:p>
    <w:p w:rsidR="00F518E2" w:rsidRPr="00EC116B" w:rsidRDefault="00F518E2" w:rsidP="005B6C40">
      <w:pPr>
        <w:pStyle w:val="Akapitzlist"/>
        <w:numPr>
          <w:ilvl w:val="0"/>
          <w:numId w:val="10"/>
        </w:numPr>
        <w:spacing w:line="320" w:lineRule="exact"/>
        <w:ind w:left="284" w:hanging="284"/>
        <w:rPr>
          <w:rFonts w:ascii="Bookman Old Style" w:eastAsia="Batang" w:hAnsi="Bookman Old Style"/>
          <w:sz w:val="22"/>
          <w:szCs w:val="22"/>
        </w:rPr>
      </w:pPr>
      <w:r w:rsidRPr="00EC116B">
        <w:rPr>
          <w:rFonts w:ascii="Bookman Old Style" w:eastAsia="Batang" w:hAnsi="Bookman Old Style"/>
          <w:sz w:val="22"/>
          <w:szCs w:val="22"/>
        </w:rPr>
        <w:t>Oceny ofert będzie dokonywała Komisja Przetargowa.</w:t>
      </w:r>
    </w:p>
    <w:p w:rsidR="00F518E2" w:rsidRPr="00EC116B" w:rsidRDefault="00F518E2" w:rsidP="005B6C40">
      <w:pPr>
        <w:pStyle w:val="Akapitzlist"/>
        <w:numPr>
          <w:ilvl w:val="0"/>
          <w:numId w:val="10"/>
        </w:numPr>
        <w:spacing w:line="320" w:lineRule="exact"/>
        <w:ind w:left="284" w:hanging="284"/>
        <w:rPr>
          <w:rFonts w:ascii="Bookman Old Style" w:eastAsia="Batang" w:hAnsi="Bookman Old Style"/>
          <w:sz w:val="22"/>
          <w:szCs w:val="22"/>
        </w:rPr>
      </w:pPr>
      <w:r w:rsidRPr="00EC116B">
        <w:rPr>
          <w:rFonts w:ascii="Bookman Old Style" w:eastAsia="Batang" w:hAnsi="Bookman Old Style"/>
          <w:sz w:val="22"/>
          <w:szCs w:val="22"/>
        </w:rPr>
        <w:t>Przy wyborze najkorzystniejszej oferty Zamawiający będzie się kierował kryterium:</w:t>
      </w:r>
    </w:p>
    <w:p w:rsidR="00F518E2" w:rsidRPr="00EC116B" w:rsidRDefault="00F518E2" w:rsidP="005B6C40">
      <w:pPr>
        <w:pStyle w:val="Akapitzlist"/>
        <w:numPr>
          <w:ilvl w:val="1"/>
          <w:numId w:val="10"/>
        </w:numPr>
        <w:spacing w:line="320" w:lineRule="exact"/>
        <w:ind w:left="426" w:hanging="426"/>
        <w:rPr>
          <w:rFonts w:ascii="Bookman Old Style" w:hAnsi="Bookman Old Style"/>
          <w:b/>
          <w:sz w:val="22"/>
          <w:szCs w:val="22"/>
        </w:rPr>
      </w:pPr>
      <w:r w:rsidRPr="00EC116B">
        <w:rPr>
          <w:rFonts w:ascii="Bookman Old Style" w:hAnsi="Bookman Old Style"/>
          <w:b/>
          <w:sz w:val="22"/>
          <w:szCs w:val="22"/>
        </w:rPr>
        <w:t xml:space="preserve"> </w:t>
      </w:r>
      <w:r w:rsidR="008E5D14" w:rsidRPr="00EC116B">
        <w:rPr>
          <w:rFonts w:ascii="Bookman Old Style" w:hAnsi="Bookman Old Style"/>
          <w:b/>
          <w:sz w:val="22"/>
          <w:szCs w:val="22"/>
        </w:rPr>
        <w:t xml:space="preserve">CENA – waga kryterium </w:t>
      </w:r>
      <w:r w:rsidR="005E66A1">
        <w:rPr>
          <w:rFonts w:ascii="Bookman Old Style" w:hAnsi="Bookman Old Style"/>
          <w:b/>
          <w:sz w:val="22"/>
          <w:szCs w:val="22"/>
        </w:rPr>
        <w:t>7</w:t>
      </w:r>
      <w:r w:rsidR="00B77774">
        <w:rPr>
          <w:rFonts w:ascii="Bookman Old Style" w:hAnsi="Bookman Old Style"/>
          <w:b/>
          <w:sz w:val="22"/>
          <w:szCs w:val="22"/>
        </w:rPr>
        <w:t>0</w:t>
      </w:r>
      <w:r w:rsidRPr="00EC116B">
        <w:rPr>
          <w:rFonts w:ascii="Bookman Old Style" w:hAnsi="Bookman Old Style"/>
          <w:b/>
          <w:sz w:val="22"/>
          <w:szCs w:val="22"/>
        </w:rPr>
        <w:t>%</w:t>
      </w:r>
    </w:p>
    <w:p w:rsidR="00F518E2" w:rsidRPr="00EC116B" w:rsidRDefault="00F518E2" w:rsidP="00970DB9">
      <w:pPr>
        <w:spacing w:line="320" w:lineRule="exact"/>
        <w:rPr>
          <w:rFonts w:ascii="Bookman Old Style" w:hAnsi="Bookman Old Style"/>
          <w:b/>
        </w:rPr>
      </w:pPr>
    </w:p>
    <w:p w:rsidR="00F518E2" w:rsidRPr="00EC116B" w:rsidRDefault="00337AA3" w:rsidP="00970DB9">
      <w:pPr>
        <w:pStyle w:val="Akapitzlist"/>
        <w:spacing w:line="320" w:lineRule="exact"/>
        <w:ind w:left="0"/>
        <w:rPr>
          <w:rFonts w:ascii="Bookman Old Style" w:hAnsi="Bookman Old Style"/>
          <w:sz w:val="22"/>
          <w:szCs w:val="22"/>
        </w:rPr>
      </w:pPr>
      <w:r>
        <w:rPr>
          <w:rFonts w:ascii="Bookman Old Style" w:hAnsi="Bookman Old Style"/>
          <w:sz w:val="22"/>
          <w:szCs w:val="22"/>
        </w:rPr>
        <w:t xml:space="preserve">    </w:t>
      </w:r>
      <w:r w:rsidR="00F518E2" w:rsidRPr="00EC116B">
        <w:rPr>
          <w:rFonts w:ascii="Bookman Old Style" w:hAnsi="Bookman Old Style"/>
          <w:sz w:val="22"/>
          <w:szCs w:val="22"/>
        </w:rPr>
        <w:t>W powyższym kryterium oceniana będzie cena brutto oferty. Maksymalną ilość punktów otrzyma Wykonawca, który zaproponuje najniższą cenę, pozostali będą oceniani wg wzoru:</w:t>
      </w:r>
    </w:p>
    <w:p w:rsidR="00F518E2" w:rsidRPr="00EC116B" w:rsidRDefault="00F518E2" w:rsidP="00970DB9">
      <w:pPr>
        <w:pStyle w:val="Akapitzlist"/>
        <w:spacing w:line="320" w:lineRule="exact"/>
        <w:rPr>
          <w:rFonts w:ascii="Bookman Old Style" w:hAnsi="Bookman Old Style"/>
          <w:sz w:val="22"/>
          <w:szCs w:val="22"/>
        </w:rPr>
      </w:pPr>
    </w:p>
    <w:p w:rsidR="00F518E2" w:rsidRPr="00EC116B" w:rsidRDefault="00F518E2" w:rsidP="00970DB9">
      <w:pPr>
        <w:pStyle w:val="Tekstpodstawowywcity"/>
        <w:spacing w:after="0" w:line="320" w:lineRule="exact"/>
        <w:ind w:left="426"/>
        <w:rPr>
          <w:rFonts w:ascii="Bookman Old Style" w:hAnsi="Bookman Old Style"/>
          <w:b/>
          <w:sz w:val="22"/>
          <w:szCs w:val="22"/>
        </w:rPr>
      </w:pPr>
      <w:r w:rsidRPr="00EC116B">
        <w:rPr>
          <w:rFonts w:ascii="Bookman Old Style" w:hAnsi="Bookman Old Style"/>
          <w:b/>
          <w:sz w:val="22"/>
          <w:szCs w:val="22"/>
        </w:rPr>
        <w:t>Cena ofertowa =</w:t>
      </w:r>
      <w:r w:rsidRPr="00EC116B">
        <w:rPr>
          <w:rFonts w:ascii="Bookman Old Style" w:hAnsi="Bookman Old Style"/>
          <w:b/>
          <w:sz w:val="22"/>
          <w:szCs w:val="22"/>
          <w:vertAlign w:val="superscript"/>
        </w:rPr>
        <w:t xml:space="preserve">    </w:t>
      </w:r>
      <w:r w:rsidRPr="00EC116B">
        <w:rPr>
          <w:rFonts w:ascii="Bookman Old Style" w:hAnsi="Bookman Old Style"/>
          <w:b/>
          <w:sz w:val="22"/>
          <w:szCs w:val="22"/>
          <w:u w:val="single"/>
          <w:vertAlign w:val="superscript"/>
        </w:rPr>
        <w:t>cena najtańszej oferty</w:t>
      </w:r>
      <w:r w:rsidRPr="00EC116B">
        <w:rPr>
          <w:rFonts w:ascii="Bookman Old Style" w:hAnsi="Bookman Old Style"/>
          <w:b/>
          <w:sz w:val="22"/>
          <w:szCs w:val="22"/>
          <w:u w:val="single"/>
        </w:rPr>
        <w:t xml:space="preserve"> </w:t>
      </w:r>
      <w:r w:rsidRPr="00EC116B">
        <w:rPr>
          <w:rFonts w:ascii="Bookman Old Style" w:hAnsi="Bookman Old Style"/>
          <w:b/>
          <w:sz w:val="22"/>
          <w:szCs w:val="22"/>
        </w:rPr>
        <w:t xml:space="preserve">   x 100 pkt x waga kryterium (</w:t>
      </w:r>
      <w:r w:rsidR="008E5D14" w:rsidRPr="00EC116B">
        <w:rPr>
          <w:rFonts w:ascii="Bookman Old Style" w:hAnsi="Bookman Old Style"/>
          <w:b/>
          <w:sz w:val="22"/>
          <w:szCs w:val="22"/>
        </w:rPr>
        <w:t>7</w:t>
      </w:r>
      <w:r w:rsidRPr="00EC116B">
        <w:rPr>
          <w:rFonts w:ascii="Bookman Old Style" w:hAnsi="Bookman Old Style"/>
          <w:b/>
          <w:sz w:val="22"/>
          <w:szCs w:val="22"/>
        </w:rPr>
        <w:t>0 %)</w:t>
      </w:r>
    </w:p>
    <w:p w:rsidR="00F518E2" w:rsidRPr="00EC116B" w:rsidRDefault="00F518E2" w:rsidP="00970DB9">
      <w:pPr>
        <w:pStyle w:val="Tekstpodstawowywcity"/>
        <w:spacing w:after="0" w:line="320" w:lineRule="exact"/>
        <w:ind w:left="426"/>
        <w:rPr>
          <w:rFonts w:ascii="Bookman Old Style" w:hAnsi="Bookman Old Style"/>
          <w:b/>
          <w:sz w:val="22"/>
          <w:szCs w:val="22"/>
        </w:rPr>
      </w:pPr>
      <w:r w:rsidRPr="00EC116B">
        <w:rPr>
          <w:rFonts w:ascii="Bookman Old Style" w:hAnsi="Bookman Old Style"/>
          <w:b/>
          <w:sz w:val="22"/>
          <w:szCs w:val="22"/>
          <w:vertAlign w:val="superscript"/>
        </w:rPr>
        <w:t xml:space="preserve">                         </w:t>
      </w:r>
      <w:r w:rsidR="004361AE" w:rsidRPr="00EC116B">
        <w:rPr>
          <w:rFonts w:ascii="Bookman Old Style" w:hAnsi="Bookman Old Style"/>
          <w:b/>
          <w:sz w:val="22"/>
          <w:szCs w:val="22"/>
          <w:vertAlign w:val="superscript"/>
        </w:rPr>
        <w:t xml:space="preserve">                </w:t>
      </w:r>
      <w:r w:rsidRPr="00EC116B">
        <w:rPr>
          <w:rFonts w:ascii="Bookman Old Style" w:hAnsi="Bookman Old Style"/>
          <w:b/>
          <w:sz w:val="22"/>
          <w:szCs w:val="22"/>
          <w:vertAlign w:val="superscript"/>
        </w:rPr>
        <w:t xml:space="preserve"> cena oferty ocenianej</w:t>
      </w:r>
      <w:r w:rsidRPr="00EC116B">
        <w:rPr>
          <w:rFonts w:ascii="Bookman Old Style" w:hAnsi="Bookman Old Style"/>
          <w:b/>
          <w:sz w:val="22"/>
          <w:szCs w:val="22"/>
        </w:rPr>
        <w:t xml:space="preserve">  </w:t>
      </w:r>
    </w:p>
    <w:p w:rsidR="00F518E2" w:rsidRPr="00EC116B" w:rsidRDefault="00F518E2" w:rsidP="00970DB9">
      <w:pPr>
        <w:spacing w:line="320" w:lineRule="exact"/>
        <w:rPr>
          <w:rFonts w:ascii="Bookman Old Style" w:hAnsi="Bookman Old Style"/>
        </w:rPr>
      </w:pPr>
      <w:r w:rsidRPr="00EC116B">
        <w:rPr>
          <w:rFonts w:ascii="Bookman Old Style" w:hAnsi="Bookman Old Style"/>
        </w:rPr>
        <w:t xml:space="preserve">Każdy z </w:t>
      </w:r>
      <w:r w:rsidR="00DF0B6F" w:rsidRPr="00EC116B">
        <w:rPr>
          <w:rFonts w:ascii="Bookman Old Style" w:hAnsi="Bookman Old Style"/>
        </w:rPr>
        <w:t>W</w:t>
      </w:r>
      <w:r w:rsidRPr="00EC116B">
        <w:rPr>
          <w:rFonts w:ascii="Bookman Old Style" w:hAnsi="Bookman Old Style"/>
        </w:rPr>
        <w:t>ykonawców może zaproponować tylko jedną cenę i nie może jej zmienić.</w:t>
      </w:r>
    </w:p>
    <w:p w:rsidR="00F518E2" w:rsidRPr="00EC116B" w:rsidRDefault="00F518E2" w:rsidP="00970DB9">
      <w:pPr>
        <w:spacing w:line="320" w:lineRule="exact"/>
        <w:rPr>
          <w:rFonts w:ascii="Bookman Old Style" w:hAnsi="Bookman Old Style"/>
        </w:rPr>
      </w:pPr>
      <w:r w:rsidRPr="00EC116B">
        <w:rPr>
          <w:rFonts w:ascii="Bookman Old Style" w:hAnsi="Bookman Old Style"/>
        </w:rPr>
        <w:t>Wykonawca ustalając cenę przedmiotu zam</w:t>
      </w:r>
      <w:r w:rsidR="004361AE" w:rsidRPr="00EC116B">
        <w:rPr>
          <w:rFonts w:ascii="Bookman Old Style" w:hAnsi="Bookman Old Style"/>
        </w:rPr>
        <w:t>ó</w:t>
      </w:r>
      <w:r w:rsidRPr="00EC116B">
        <w:rPr>
          <w:rFonts w:ascii="Bookman Old Style" w:hAnsi="Bookman Old Style"/>
        </w:rPr>
        <w:t>wienia  korzysta z poniższego wzoru:</w:t>
      </w:r>
    </w:p>
    <w:p w:rsidR="00F518E2" w:rsidRPr="00EC116B" w:rsidRDefault="00F518E2" w:rsidP="00970DB9">
      <w:pPr>
        <w:spacing w:line="320" w:lineRule="exact"/>
        <w:ind w:left="426"/>
        <w:rPr>
          <w:rFonts w:ascii="Bookman Old Style" w:hAnsi="Bookman Old Style"/>
        </w:rPr>
      </w:pPr>
    </w:p>
    <w:p w:rsidR="00F518E2" w:rsidRPr="00EC116B" w:rsidRDefault="00F518E2" w:rsidP="00970DB9">
      <w:pPr>
        <w:spacing w:line="320" w:lineRule="exact"/>
        <w:ind w:left="426"/>
        <w:rPr>
          <w:rFonts w:ascii="Bookman Old Style" w:eastAsia="Arial Unicode MS" w:hAnsi="Bookman Old Style"/>
          <w:b/>
        </w:rPr>
      </w:pPr>
      <w:r w:rsidRPr="00EC116B">
        <w:rPr>
          <w:rFonts w:ascii="Bookman Old Style" w:eastAsia="Arial Unicode MS" w:hAnsi="Bookman Old Style"/>
          <w:b/>
        </w:rPr>
        <w:t xml:space="preserve">oferowana stawka roboczogodziny (w zł netto) x ilość dni za cały okres trwania umowy </w:t>
      </w:r>
    </w:p>
    <w:p w:rsidR="00F518E2" w:rsidRPr="00EC116B" w:rsidRDefault="00A56613" w:rsidP="001D0019">
      <w:pPr>
        <w:spacing w:line="320" w:lineRule="exact"/>
        <w:ind w:left="426"/>
        <w:rPr>
          <w:rFonts w:ascii="Bookman Old Style" w:hAnsi="Bookman Old Style"/>
          <w:b/>
        </w:rPr>
      </w:pPr>
      <w:r w:rsidRPr="00EC116B">
        <w:rPr>
          <w:rFonts w:ascii="Bookman Old Style" w:eastAsia="Arial Unicode MS" w:hAnsi="Bookman Old Style"/>
          <w:b/>
        </w:rPr>
        <w:t xml:space="preserve">(od </w:t>
      </w:r>
      <w:r w:rsidR="00FD31C6">
        <w:rPr>
          <w:rFonts w:ascii="Bookman Old Style" w:eastAsia="Arial Unicode MS" w:hAnsi="Bookman Old Style"/>
          <w:b/>
        </w:rPr>
        <w:t>01</w:t>
      </w:r>
      <w:r w:rsidRPr="00EC116B">
        <w:rPr>
          <w:rFonts w:ascii="Bookman Old Style" w:eastAsia="Arial Unicode MS" w:hAnsi="Bookman Old Style"/>
          <w:b/>
        </w:rPr>
        <w:t xml:space="preserve"> stycznia</w:t>
      </w:r>
      <w:r w:rsidR="00F518E2" w:rsidRPr="00EC116B">
        <w:rPr>
          <w:rFonts w:ascii="Bookman Old Style" w:eastAsia="Arial Unicode MS" w:hAnsi="Bookman Old Style"/>
          <w:b/>
        </w:rPr>
        <w:t xml:space="preserve"> 201</w:t>
      </w:r>
      <w:r w:rsidR="00FD31C6">
        <w:rPr>
          <w:rFonts w:ascii="Bookman Old Style" w:eastAsia="Arial Unicode MS" w:hAnsi="Bookman Old Style"/>
          <w:b/>
        </w:rPr>
        <w:t>9</w:t>
      </w:r>
      <w:r w:rsidR="00F518E2" w:rsidRPr="00EC116B">
        <w:rPr>
          <w:rFonts w:ascii="Bookman Old Style" w:eastAsia="Arial Unicode MS" w:hAnsi="Bookman Old Style"/>
          <w:b/>
        </w:rPr>
        <w:t xml:space="preserve"> r. do 31 </w:t>
      </w:r>
      <w:r w:rsidRPr="00EC116B">
        <w:rPr>
          <w:rFonts w:ascii="Bookman Old Style" w:eastAsia="Arial Unicode MS" w:hAnsi="Bookman Old Style"/>
          <w:b/>
        </w:rPr>
        <w:t>grudnia 201</w:t>
      </w:r>
      <w:r w:rsidR="00FD31C6">
        <w:rPr>
          <w:rFonts w:ascii="Bookman Old Style" w:eastAsia="Arial Unicode MS" w:hAnsi="Bookman Old Style"/>
          <w:b/>
        </w:rPr>
        <w:t>9</w:t>
      </w:r>
      <w:r w:rsidR="00F518E2" w:rsidRPr="00EC116B">
        <w:rPr>
          <w:rFonts w:ascii="Bookman Old Style" w:eastAsia="Arial Unicode MS" w:hAnsi="Bookman Old Style"/>
          <w:b/>
        </w:rPr>
        <w:t xml:space="preserve"> r.) tj. </w:t>
      </w:r>
      <w:r w:rsidR="001D0019">
        <w:rPr>
          <w:rFonts w:ascii="Bookman Old Style" w:eastAsia="Arial Unicode MS" w:hAnsi="Bookman Old Style"/>
          <w:b/>
        </w:rPr>
        <w:t>365</w:t>
      </w:r>
      <w:r w:rsidR="00F518E2" w:rsidRPr="00EC116B">
        <w:rPr>
          <w:rFonts w:ascii="Bookman Old Style" w:eastAsia="Arial Unicode MS" w:hAnsi="Bookman Old Style"/>
          <w:b/>
        </w:rPr>
        <w:t xml:space="preserve"> dni x </w:t>
      </w:r>
      <w:r w:rsidR="001D0019">
        <w:rPr>
          <w:rFonts w:ascii="Bookman Old Style" w:eastAsia="Arial Unicode MS" w:hAnsi="Bookman Old Style"/>
          <w:b/>
        </w:rPr>
        <w:t>jedna</w:t>
      </w:r>
      <w:r w:rsidR="00F518E2" w:rsidRPr="00EC116B">
        <w:rPr>
          <w:rFonts w:ascii="Bookman Old Style" w:eastAsia="Arial Unicode MS" w:hAnsi="Bookman Old Style"/>
          <w:b/>
        </w:rPr>
        <w:t xml:space="preserve"> osob</w:t>
      </w:r>
      <w:r w:rsidR="001D0019">
        <w:rPr>
          <w:rFonts w:ascii="Bookman Old Style" w:eastAsia="Arial Unicode MS" w:hAnsi="Bookman Old Style"/>
          <w:b/>
        </w:rPr>
        <w:t>a pełniąca</w:t>
      </w:r>
      <w:r w:rsidR="00197244">
        <w:rPr>
          <w:rFonts w:ascii="Bookman Old Style" w:eastAsia="Arial Unicode MS" w:hAnsi="Bookman Old Style"/>
          <w:b/>
        </w:rPr>
        <w:t xml:space="preserve"> </w:t>
      </w:r>
      <w:r w:rsidR="00F518E2" w:rsidRPr="00EC116B">
        <w:rPr>
          <w:rFonts w:ascii="Bookman Old Style" w:eastAsia="Arial Unicode MS" w:hAnsi="Bookman Old Style"/>
          <w:b/>
        </w:rPr>
        <w:t>służbę x 24 godz.</w:t>
      </w:r>
      <w:r w:rsidR="001D0019">
        <w:rPr>
          <w:rFonts w:ascii="Bookman Old Style" w:eastAsia="Arial Unicode MS" w:hAnsi="Bookman Old Style"/>
          <w:b/>
        </w:rPr>
        <w:t xml:space="preserve"> </w:t>
      </w:r>
      <w:r w:rsidR="00F518E2" w:rsidRPr="00EC116B">
        <w:rPr>
          <w:rFonts w:ascii="Bookman Old Style" w:hAnsi="Bookman Old Style"/>
          <w:b/>
        </w:rPr>
        <w:t>=</w:t>
      </w:r>
      <w:r w:rsidR="001D0019">
        <w:rPr>
          <w:rFonts w:ascii="Bookman Old Style" w:hAnsi="Bookman Old Style"/>
          <w:b/>
        </w:rPr>
        <w:t xml:space="preserve"> </w:t>
      </w:r>
      <w:r w:rsidR="00F518E2" w:rsidRPr="00EC116B">
        <w:rPr>
          <w:rFonts w:ascii="Bookman Old Style" w:hAnsi="Bookman Old Style"/>
          <w:b/>
        </w:rPr>
        <w:t xml:space="preserve">cena netto </w:t>
      </w:r>
      <w:r w:rsidR="00197244">
        <w:rPr>
          <w:rFonts w:ascii="Bookman Old Style" w:hAnsi="Bookman Old Style"/>
          <w:b/>
        </w:rPr>
        <w:t>+</w:t>
      </w:r>
      <w:r w:rsidR="00F518E2" w:rsidRPr="00EC116B">
        <w:rPr>
          <w:rFonts w:ascii="Bookman Old Style" w:hAnsi="Bookman Old Style"/>
          <w:b/>
        </w:rPr>
        <w:t xml:space="preserve"> podatek Vat </w:t>
      </w:r>
      <w:r w:rsidR="001D0019">
        <w:rPr>
          <w:rFonts w:ascii="Bookman Old Style" w:hAnsi="Bookman Old Style"/>
          <w:b/>
        </w:rPr>
        <w:t>23% = cena brutto za cały okres</w:t>
      </w:r>
      <w:r w:rsidR="00197244">
        <w:rPr>
          <w:rFonts w:ascii="Bookman Old Style" w:hAnsi="Bookman Old Style"/>
          <w:b/>
        </w:rPr>
        <w:t xml:space="preserve"> </w:t>
      </w:r>
      <w:r w:rsidR="00F518E2" w:rsidRPr="00EC116B">
        <w:rPr>
          <w:rFonts w:ascii="Bookman Old Style" w:hAnsi="Bookman Old Style"/>
          <w:b/>
        </w:rPr>
        <w:t>trwania umowy</w:t>
      </w:r>
    </w:p>
    <w:p w:rsidR="009B4356" w:rsidRPr="00EC116B" w:rsidRDefault="009B4356" w:rsidP="00970DB9">
      <w:pPr>
        <w:pStyle w:val="Tekstpodstawowywcity"/>
        <w:spacing w:after="0" w:line="320" w:lineRule="exact"/>
        <w:ind w:left="426"/>
        <w:rPr>
          <w:rFonts w:ascii="Bookman Old Style" w:hAnsi="Bookman Old Style"/>
          <w:b/>
          <w:sz w:val="22"/>
          <w:szCs w:val="22"/>
        </w:rPr>
      </w:pPr>
    </w:p>
    <w:p w:rsidR="009B4356" w:rsidRPr="00EC116B" w:rsidRDefault="009B4356" w:rsidP="005B6C40">
      <w:pPr>
        <w:pStyle w:val="Akapitzlist"/>
        <w:numPr>
          <w:ilvl w:val="1"/>
          <w:numId w:val="10"/>
        </w:numPr>
        <w:spacing w:line="320" w:lineRule="exact"/>
        <w:ind w:left="426" w:hanging="426"/>
        <w:rPr>
          <w:rFonts w:ascii="Bookman Old Style" w:hAnsi="Bookman Old Style"/>
          <w:b/>
          <w:sz w:val="22"/>
          <w:szCs w:val="22"/>
        </w:rPr>
      </w:pPr>
      <w:r w:rsidRPr="00EC116B">
        <w:rPr>
          <w:rFonts w:ascii="Bookman Old Style" w:hAnsi="Bookman Old Style"/>
          <w:b/>
          <w:sz w:val="22"/>
          <w:szCs w:val="22"/>
        </w:rPr>
        <w:t>DOŚWI</w:t>
      </w:r>
      <w:r w:rsidR="004E1311" w:rsidRPr="00EC116B">
        <w:rPr>
          <w:rFonts w:ascii="Bookman Old Style" w:hAnsi="Bookman Old Style"/>
          <w:b/>
          <w:sz w:val="22"/>
          <w:szCs w:val="22"/>
        </w:rPr>
        <w:t xml:space="preserve">ADCZENIE PRACOWNIKÓW WYKONAWCY </w:t>
      </w:r>
      <w:r w:rsidRPr="00EC116B">
        <w:rPr>
          <w:rFonts w:ascii="Bookman Old Style" w:hAnsi="Bookman Old Style"/>
          <w:b/>
          <w:sz w:val="22"/>
          <w:szCs w:val="22"/>
        </w:rPr>
        <w:t>SKIER</w:t>
      </w:r>
      <w:r w:rsidR="00037E25" w:rsidRPr="00EC116B">
        <w:rPr>
          <w:rFonts w:ascii="Bookman Old Style" w:hAnsi="Bookman Old Style"/>
          <w:b/>
          <w:sz w:val="22"/>
          <w:szCs w:val="22"/>
        </w:rPr>
        <w:t>O</w:t>
      </w:r>
      <w:r w:rsidRPr="00EC116B">
        <w:rPr>
          <w:rFonts w:ascii="Bookman Old Style" w:hAnsi="Bookman Old Style"/>
          <w:b/>
          <w:sz w:val="22"/>
          <w:szCs w:val="22"/>
        </w:rPr>
        <w:t xml:space="preserve">WANYCH </w:t>
      </w:r>
      <w:r w:rsidR="004E1311" w:rsidRPr="00EC116B">
        <w:rPr>
          <w:rFonts w:ascii="Bookman Old Style" w:hAnsi="Bookman Old Style"/>
          <w:b/>
          <w:sz w:val="22"/>
          <w:szCs w:val="22"/>
        </w:rPr>
        <w:br/>
      </w:r>
      <w:r w:rsidRPr="00EC116B">
        <w:rPr>
          <w:rFonts w:ascii="Bookman Old Style" w:hAnsi="Bookman Old Style"/>
          <w:b/>
          <w:sz w:val="22"/>
          <w:szCs w:val="22"/>
        </w:rPr>
        <w:t xml:space="preserve">DO REALIZACJI ZAMÓWIENIA – waga </w:t>
      </w:r>
      <w:r w:rsidR="00083DE5" w:rsidRPr="00EC116B">
        <w:rPr>
          <w:rFonts w:ascii="Bookman Old Style" w:hAnsi="Bookman Old Style"/>
          <w:b/>
          <w:sz w:val="22"/>
          <w:szCs w:val="22"/>
        </w:rPr>
        <w:t xml:space="preserve">kryterium </w:t>
      </w:r>
      <w:r w:rsidR="005E66A1">
        <w:rPr>
          <w:rFonts w:ascii="Bookman Old Style" w:hAnsi="Bookman Old Style"/>
          <w:b/>
          <w:sz w:val="22"/>
          <w:szCs w:val="22"/>
        </w:rPr>
        <w:t>3</w:t>
      </w:r>
      <w:r w:rsidRPr="00EC116B">
        <w:rPr>
          <w:rFonts w:ascii="Bookman Old Style" w:hAnsi="Bookman Old Style"/>
          <w:b/>
          <w:sz w:val="22"/>
          <w:szCs w:val="22"/>
        </w:rPr>
        <w:t>0 %</w:t>
      </w:r>
    </w:p>
    <w:p w:rsidR="009B4356" w:rsidRPr="00EC116B" w:rsidRDefault="009B4356" w:rsidP="00970DB9">
      <w:pPr>
        <w:pStyle w:val="Akapitzlist"/>
        <w:spacing w:line="320" w:lineRule="exact"/>
        <w:rPr>
          <w:rFonts w:ascii="Bookman Old Style" w:hAnsi="Bookman Old Style"/>
          <w:b/>
          <w:sz w:val="22"/>
          <w:szCs w:val="22"/>
        </w:rPr>
      </w:pPr>
    </w:p>
    <w:p w:rsidR="00F777F7" w:rsidRPr="00EC116B" w:rsidRDefault="009B4356" w:rsidP="00970DB9">
      <w:pPr>
        <w:pStyle w:val="Akapitzlist"/>
        <w:spacing w:line="320" w:lineRule="exact"/>
        <w:ind w:left="426" w:firstLine="10"/>
        <w:rPr>
          <w:rFonts w:ascii="Bookman Old Style" w:eastAsia="Batang" w:hAnsi="Bookman Old Style"/>
          <w:sz w:val="22"/>
          <w:szCs w:val="22"/>
        </w:rPr>
      </w:pPr>
      <w:r w:rsidRPr="00EC116B">
        <w:rPr>
          <w:rFonts w:ascii="Bookman Old Style" w:eastAsia="Batang" w:hAnsi="Bookman Old Style"/>
          <w:sz w:val="22"/>
          <w:szCs w:val="22"/>
        </w:rPr>
        <w:t>W tym kryterium Zamawiający będzie oceniał</w:t>
      </w:r>
      <w:r w:rsidR="00AC427D">
        <w:rPr>
          <w:rFonts w:ascii="Bookman Old Style" w:eastAsia="Batang" w:hAnsi="Bookman Old Style"/>
          <w:sz w:val="22"/>
          <w:szCs w:val="22"/>
        </w:rPr>
        <w:t xml:space="preserve"> i wymagał </w:t>
      </w:r>
      <w:r w:rsidRPr="00EC116B">
        <w:rPr>
          <w:rFonts w:ascii="Bookman Old Style" w:eastAsia="Batang" w:hAnsi="Bookman Old Style"/>
          <w:sz w:val="22"/>
          <w:szCs w:val="22"/>
        </w:rPr>
        <w:t xml:space="preserve"> doświadczeni</w:t>
      </w:r>
      <w:r w:rsidR="00AC427D">
        <w:rPr>
          <w:rFonts w:ascii="Bookman Old Style" w:eastAsia="Batang" w:hAnsi="Bookman Old Style"/>
          <w:sz w:val="22"/>
          <w:szCs w:val="22"/>
        </w:rPr>
        <w:t xml:space="preserve">a </w:t>
      </w:r>
      <w:r w:rsidRPr="00EC116B">
        <w:rPr>
          <w:rFonts w:ascii="Bookman Old Style" w:eastAsia="Batang" w:hAnsi="Bookman Old Style"/>
          <w:sz w:val="22"/>
          <w:szCs w:val="22"/>
        </w:rPr>
        <w:t xml:space="preserve">pracowników skierowanych do realizacji zamówienia </w:t>
      </w:r>
      <w:r w:rsidR="004E1311" w:rsidRPr="00EC116B">
        <w:rPr>
          <w:rFonts w:ascii="Bookman Old Style" w:eastAsia="Batang" w:hAnsi="Bookman Old Style"/>
          <w:sz w:val="22"/>
          <w:szCs w:val="22"/>
        </w:rPr>
        <w:t>(</w:t>
      </w:r>
      <w:r w:rsidR="00E817EB" w:rsidRPr="00EC116B">
        <w:rPr>
          <w:rFonts w:ascii="Bookman Old Style" w:eastAsia="Batang" w:hAnsi="Bookman Old Style"/>
          <w:sz w:val="22"/>
          <w:szCs w:val="22"/>
        </w:rPr>
        <w:t xml:space="preserve">spośród </w:t>
      </w:r>
      <w:r w:rsidR="004E1311" w:rsidRPr="00EC116B">
        <w:rPr>
          <w:rFonts w:ascii="Bookman Old Style" w:eastAsia="Batang" w:hAnsi="Bookman Old Style"/>
          <w:sz w:val="22"/>
          <w:szCs w:val="22"/>
        </w:rPr>
        <w:t xml:space="preserve">10 </w:t>
      </w:r>
      <w:r w:rsidR="00E817EB" w:rsidRPr="00EC116B">
        <w:rPr>
          <w:rFonts w:ascii="Bookman Old Style" w:eastAsia="Batang" w:hAnsi="Bookman Old Style"/>
          <w:sz w:val="22"/>
          <w:szCs w:val="22"/>
        </w:rPr>
        <w:t xml:space="preserve">wymaganych </w:t>
      </w:r>
      <w:r w:rsidR="004E1311" w:rsidRPr="00EC116B">
        <w:rPr>
          <w:rFonts w:ascii="Bookman Old Style" w:eastAsia="Batang" w:hAnsi="Bookman Old Style"/>
          <w:sz w:val="22"/>
          <w:szCs w:val="22"/>
        </w:rPr>
        <w:t xml:space="preserve">osób) </w:t>
      </w:r>
      <w:r w:rsidR="00051540" w:rsidRPr="00EC116B">
        <w:rPr>
          <w:rFonts w:ascii="Bookman Old Style" w:eastAsia="Batang" w:hAnsi="Bookman Old Style"/>
          <w:sz w:val="22"/>
          <w:szCs w:val="22"/>
        </w:rPr>
        <w:t>polegające na</w:t>
      </w:r>
      <w:r w:rsidRPr="00EC116B">
        <w:rPr>
          <w:rFonts w:ascii="Bookman Old Style" w:eastAsia="Batang" w:hAnsi="Bookman Old Style"/>
          <w:sz w:val="22"/>
          <w:szCs w:val="22"/>
        </w:rPr>
        <w:t xml:space="preserve"> </w:t>
      </w:r>
      <w:r w:rsidR="00593FA9" w:rsidRPr="00EC116B">
        <w:rPr>
          <w:rFonts w:ascii="Bookman Old Style" w:eastAsia="Batang" w:hAnsi="Bookman Old Style"/>
          <w:sz w:val="22"/>
          <w:szCs w:val="22"/>
        </w:rPr>
        <w:t>długości sta</w:t>
      </w:r>
      <w:r w:rsidR="00F777F7" w:rsidRPr="00EC116B">
        <w:rPr>
          <w:rFonts w:ascii="Bookman Old Style" w:eastAsia="Batang" w:hAnsi="Bookman Old Style"/>
          <w:sz w:val="22"/>
          <w:szCs w:val="22"/>
        </w:rPr>
        <w:t>żu pracy w</w:t>
      </w:r>
      <w:r w:rsidR="00593FA9" w:rsidRPr="00EC116B">
        <w:rPr>
          <w:rFonts w:ascii="Bookman Old Style" w:eastAsia="Batang" w:hAnsi="Bookman Old Style"/>
          <w:sz w:val="22"/>
          <w:szCs w:val="22"/>
        </w:rPr>
        <w:t xml:space="preserve"> </w:t>
      </w:r>
      <w:r w:rsidRPr="00EC116B">
        <w:rPr>
          <w:rFonts w:ascii="Bookman Old Style" w:eastAsia="Batang" w:hAnsi="Bookman Old Style"/>
          <w:sz w:val="22"/>
          <w:szCs w:val="22"/>
        </w:rPr>
        <w:t>świadczeniu usług ochrony osób</w:t>
      </w:r>
      <w:r w:rsidR="00AC427D">
        <w:rPr>
          <w:rFonts w:ascii="Bookman Old Style" w:eastAsia="Batang" w:hAnsi="Bookman Old Style"/>
          <w:sz w:val="22"/>
          <w:szCs w:val="22"/>
        </w:rPr>
        <w:t xml:space="preserve">, osób </w:t>
      </w:r>
      <w:r w:rsidR="00AC427D">
        <w:rPr>
          <w:rFonts w:ascii="Bookman Old Style" w:eastAsia="Batang" w:hAnsi="Bookman Old Style"/>
          <w:sz w:val="22"/>
          <w:szCs w:val="22"/>
        </w:rPr>
        <w:lastRenderedPageBreak/>
        <w:t xml:space="preserve">niepełnosprawnych, osób chorych </w:t>
      </w:r>
      <w:r w:rsidRPr="00EC116B">
        <w:rPr>
          <w:rFonts w:ascii="Bookman Old Style" w:eastAsia="Batang" w:hAnsi="Bookman Old Style"/>
          <w:sz w:val="22"/>
          <w:szCs w:val="22"/>
        </w:rPr>
        <w:t xml:space="preserve"> i mienia </w:t>
      </w:r>
      <w:r w:rsidRPr="00EC116B">
        <w:rPr>
          <w:rFonts w:ascii="Bookman Old Style" w:eastAsia="Batang" w:hAnsi="Bookman Old Style"/>
          <w:b/>
          <w:sz w:val="22"/>
          <w:szCs w:val="22"/>
        </w:rPr>
        <w:t xml:space="preserve">w budynkach </w:t>
      </w:r>
      <w:r w:rsidR="00083DE5" w:rsidRPr="00EC116B">
        <w:rPr>
          <w:rFonts w:ascii="Bookman Old Style" w:eastAsia="Batang" w:hAnsi="Bookman Old Style"/>
          <w:b/>
          <w:sz w:val="22"/>
          <w:szCs w:val="22"/>
        </w:rPr>
        <w:t xml:space="preserve">przeznaczonych </w:t>
      </w:r>
      <w:r w:rsidR="0029017C">
        <w:rPr>
          <w:rFonts w:ascii="Bookman Old Style" w:eastAsia="Batang" w:hAnsi="Bookman Old Style"/>
          <w:b/>
          <w:sz w:val="22"/>
          <w:szCs w:val="22"/>
        </w:rPr>
        <w:t xml:space="preserve">dla osób wymagających </w:t>
      </w:r>
      <w:r w:rsidR="00406590">
        <w:rPr>
          <w:rFonts w:ascii="Bookman Old Style" w:eastAsia="Batang" w:hAnsi="Bookman Old Style"/>
          <w:b/>
          <w:sz w:val="22"/>
          <w:szCs w:val="22"/>
        </w:rPr>
        <w:t>całodobowej opieki</w:t>
      </w:r>
      <w:r w:rsidR="0029017C">
        <w:rPr>
          <w:rFonts w:ascii="Bookman Old Style" w:eastAsia="Batang" w:hAnsi="Bookman Old Style"/>
          <w:b/>
          <w:sz w:val="22"/>
          <w:szCs w:val="22"/>
        </w:rPr>
        <w:t xml:space="preserve"> </w:t>
      </w:r>
    </w:p>
    <w:p w:rsidR="00083DE5" w:rsidRPr="00EC116B" w:rsidRDefault="00083DE5" w:rsidP="00970DB9">
      <w:pPr>
        <w:pStyle w:val="Akapitzlist"/>
        <w:spacing w:line="320" w:lineRule="exact"/>
        <w:rPr>
          <w:rFonts w:ascii="Bookman Old Style" w:eastAsia="Batang" w:hAnsi="Bookman Old Style"/>
          <w:sz w:val="22"/>
          <w:szCs w:val="22"/>
        </w:rPr>
      </w:pPr>
      <w:r w:rsidRPr="00EC116B">
        <w:rPr>
          <w:rFonts w:ascii="Bookman Old Style" w:eastAsia="Batang" w:hAnsi="Bookman Old Style"/>
          <w:sz w:val="22"/>
          <w:szCs w:val="22"/>
        </w:rPr>
        <w:t>Punkty w tym kryterium będą przyznawane w następujący sposób:</w:t>
      </w:r>
    </w:p>
    <w:p w:rsidR="00B31114" w:rsidRPr="00EC116B" w:rsidRDefault="00B31114" w:rsidP="00970DB9">
      <w:pPr>
        <w:pStyle w:val="Akapitzlist"/>
        <w:spacing w:line="320" w:lineRule="exact"/>
        <w:rPr>
          <w:rFonts w:ascii="Bookman Old Style" w:eastAsia="Batang" w:hAnsi="Bookman Old Style"/>
          <w:sz w:val="22"/>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701"/>
      </w:tblGrid>
      <w:tr w:rsidR="0011130D" w:rsidRPr="00EC116B" w:rsidTr="001D0019">
        <w:tc>
          <w:tcPr>
            <w:tcW w:w="4819" w:type="dxa"/>
            <w:shd w:val="clear" w:color="auto" w:fill="auto"/>
            <w:vAlign w:val="center"/>
          </w:tcPr>
          <w:p w:rsidR="00286134" w:rsidRPr="00286134" w:rsidRDefault="00286134" w:rsidP="00286134">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 zatrudniony  pracownik ma wymagane</w:t>
            </w:r>
          </w:p>
          <w:p w:rsidR="00F777F7" w:rsidRPr="00286134" w:rsidRDefault="00286134" w:rsidP="00286134">
            <w:pPr>
              <w:pStyle w:val="Akapitzlist"/>
              <w:spacing w:line="320" w:lineRule="exact"/>
              <w:ind w:left="317" w:firstLine="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 xml:space="preserve">doświadczenie powyżej </w:t>
            </w:r>
            <w:r>
              <w:rPr>
                <w:rFonts w:ascii="Bookman Old Style" w:eastAsia="Batang" w:hAnsi="Bookman Old Style"/>
                <w:sz w:val="22"/>
                <w:szCs w:val="22"/>
                <w:lang w:eastAsia="en-US"/>
              </w:rPr>
              <w:t>12</w:t>
            </w:r>
            <w:r w:rsidRPr="00286134">
              <w:rPr>
                <w:rFonts w:ascii="Bookman Old Style" w:eastAsia="Batang" w:hAnsi="Bookman Old Style"/>
                <w:sz w:val="22"/>
                <w:szCs w:val="22"/>
                <w:lang w:eastAsia="en-US"/>
              </w:rPr>
              <w:t xml:space="preserve"> m-</w:t>
            </w:r>
            <w:proofErr w:type="spellStart"/>
            <w:r w:rsidRPr="00286134">
              <w:rPr>
                <w:rFonts w:ascii="Bookman Old Style" w:eastAsia="Batang" w:hAnsi="Bookman Old Style"/>
                <w:sz w:val="22"/>
                <w:szCs w:val="22"/>
                <w:lang w:eastAsia="en-US"/>
              </w:rPr>
              <w:t>cy</w:t>
            </w:r>
            <w:proofErr w:type="spellEnd"/>
          </w:p>
        </w:tc>
        <w:tc>
          <w:tcPr>
            <w:tcW w:w="1701" w:type="dxa"/>
            <w:shd w:val="clear" w:color="auto" w:fill="auto"/>
            <w:vAlign w:val="center"/>
          </w:tcPr>
          <w:p w:rsidR="00F777F7" w:rsidRPr="00286134" w:rsidRDefault="001D0019" w:rsidP="00970DB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10</w:t>
            </w:r>
            <w:r w:rsidR="00F777F7" w:rsidRPr="00286134">
              <w:rPr>
                <w:rFonts w:ascii="Bookman Old Style" w:eastAsia="Batang" w:hAnsi="Bookman Old Style"/>
                <w:sz w:val="22"/>
                <w:szCs w:val="22"/>
                <w:lang w:eastAsia="en-US"/>
              </w:rPr>
              <w:t xml:space="preserve"> punkt</w:t>
            </w:r>
            <w:r w:rsidRPr="00286134">
              <w:rPr>
                <w:rFonts w:ascii="Bookman Old Style" w:eastAsia="Batang" w:hAnsi="Bookman Old Style"/>
                <w:sz w:val="22"/>
                <w:szCs w:val="22"/>
                <w:lang w:eastAsia="en-US"/>
              </w:rPr>
              <w:t>ów</w:t>
            </w:r>
          </w:p>
        </w:tc>
      </w:tr>
      <w:tr w:rsidR="0011130D" w:rsidRPr="00EC116B" w:rsidTr="001D0019">
        <w:tc>
          <w:tcPr>
            <w:tcW w:w="4819" w:type="dxa"/>
            <w:shd w:val="clear" w:color="auto" w:fill="auto"/>
            <w:vAlign w:val="center"/>
          </w:tcPr>
          <w:p w:rsidR="00F777F7" w:rsidRPr="00286134" w:rsidRDefault="001D0019" w:rsidP="00970DB9">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w:t>
            </w:r>
            <w:r w:rsidR="00286134" w:rsidRPr="00286134">
              <w:rPr>
                <w:rFonts w:ascii="Bookman Old Style" w:eastAsia="Batang" w:hAnsi="Bookman Old Style"/>
                <w:sz w:val="22"/>
                <w:szCs w:val="22"/>
                <w:lang w:eastAsia="en-US"/>
              </w:rPr>
              <w:t xml:space="preserve"> zatrudniony</w:t>
            </w:r>
            <w:r w:rsidRPr="00286134">
              <w:rPr>
                <w:rFonts w:ascii="Bookman Old Style" w:eastAsia="Batang" w:hAnsi="Bookman Old Style"/>
                <w:sz w:val="22"/>
                <w:szCs w:val="22"/>
                <w:lang w:eastAsia="en-US"/>
              </w:rPr>
              <w:t xml:space="preserve">  pracownik </w:t>
            </w:r>
            <w:r w:rsidR="00286134" w:rsidRPr="00286134">
              <w:rPr>
                <w:rFonts w:ascii="Bookman Old Style" w:eastAsia="Batang" w:hAnsi="Bookman Old Style"/>
                <w:sz w:val="22"/>
                <w:szCs w:val="22"/>
                <w:lang w:eastAsia="en-US"/>
              </w:rPr>
              <w:t>ma</w:t>
            </w:r>
            <w:r w:rsidR="00F777F7" w:rsidRPr="00286134">
              <w:rPr>
                <w:rFonts w:ascii="Bookman Old Style" w:eastAsia="Batang" w:hAnsi="Bookman Old Style"/>
                <w:sz w:val="22"/>
                <w:szCs w:val="22"/>
                <w:lang w:eastAsia="en-US"/>
              </w:rPr>
              <w:t xml:space="preserve"> wymagan</w:t>
            </w:r>
            <w:r w:rsidR="00286134" w:rsidRPr="00286134">
              <w:rPr>
                <w:rFonts w:ascii="Bookman Old Style" w:eastAsia="Batang" w:hAnsi="Bookman Old Style"/>
                <w:sz w:val="22"/>
                <w:szCs w:val="22"/>
                <w:lang w:eastAsia="en-US"/>
              </w:rPr>
              <w:t>e</w:t>
            </w:r>
          </w:p>
          <w:p w:rsidR="00F777F7" w:rsidRPr="00286134" w:rsidRDefault="00286134" w:rsidP="00970DB9">
            <w:pPr>
              <w:spacing w:line="320" w:lineRule="exact"/>
              <w:jc w:val="center"/>
              <w:rPr>
                <w:rFonts w:ascii="Bookman Old Style" w:hAnsi="Bookman Old Style"/>
                <w:lang w:eastAsia="en-US"/>
              </w:rPr>
            </w:pPr>
            <w:r w:rsidRPr="00286134">
              <w:rPr>
                <w:rFonts w:ascii="Bookman Old Style" w:eastAsia="Batang" w:hAnsi="Bookman Old Style"/>
                <w:lang w:eastAsia="en-US"/>
              </w:rPr>
              <w:t>doświadczenie</w:t>
            </w:r>
            <w:r w:rsidR="00F777F7" w:rsidRPr="00286134">
              <w:rPr>
                <w:rFonts w:ascii="Bookman Old Style" w:eastAsia="Batang" w:hAnsi="Bookman Old Style"/>
                <w:lang w:eastAsia="en-US"/>
              </w:rPr>
              <w:t xml:space="preserve"> powyżej 24 m-</w:t>
            </w:r>
            <w:proofErr w:type="spellStart"/>
            <w:r w:rsidR="00F777F7" w:rsidRPr="00286134">
              <w:rPr>
                <w:rFonts w:ascii="Bookman Old Style" w:eastAsia="Batang" w:hAnsi="Bookman Old Style"/>
                <w:lang w:eastAsia="en-US"/>
              </w:rPr>
              <w:t>cy</w:t>
            </w:r>
            <w:proofErr w:type="spellEnd"/>
          </w:p>
        </w:tc>
        <w:tc>
          <w:tcPr>
            <w:tcW w:w="1701" w:type="dxa"/>
            <w:shd w:val="clear" w:color="auto" w:fill="auto"/>
            <w:vAlign w:val="center"/>
          </w:tcPr>
          <w:p w:rsidR="00F777F7" w:rsidRPr="00286134" w:rsidRDefault="00F777F7" w:rsidP="00970DB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2</w:t>
            </w:r>
            <w:r w:rsidR="001D0019" w:rsidRPr="00286134">
              <w:rPr>
                <w:rFonts w:ascii="Bookman Old Style" w:eastAsia="Batang" w:hAnsi="Bookman Old Style"/>
                <w:sz w:val="22"/>
                <w:szCs w:val="22"/>
                <w:lang w:eastAsia="en-US"/>
              </w:rPr>
              <w:t>0 punktów</w:t>
            </w:r>
          </w:p>
        </w:tc>
      </w:tr>
      <w:tr w:rsidR="0011130D" w:rsidRPr="00EC116B" w:rsidTr="001D0019">
        <w:tc>
          <w:tcPr>
            <w:tcW w:w="4819" w:type="dxa"/>
            <w:shd w:val="clear" w:color="auto" w:fill="auto"/>
            <w:vAlign w:val="center"/>
          </w:tcPr>
          <w:p w:rsidR="00286134" w:rsidRPr="00286134" w:rsidRDefault="00286134" w:rsidP="00286134">
            <w:pPr>
              <w:pStyle w:val="Akapitzlist"/>
              <w:spacing w:line="320" w:lineRule="exact"/>
              <w:ind w:left="0" w:firstLine="175"/>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Każdy zatrudniony  pracownik ma wymagane</w:t>
            </w:r>
          </w:p>
          <w:p w:rsidR="00F777F7" w:rsidRPr="00286134" w:rsidRDefault="00286134" w:rsidP="00286134">
            <w:pPr>
              <w:spacing w:line="320" w:lineRule="exact"/>
              <w:jc w:val="center"/>
              <w:rPr>
                <w:rFonts w:ascii="Bookman Old Style" w:hAnsi="Bookman Old Style"/>
                <w:lang w:eastAsia="en-US"/>
              </w:rPr>
            </w:pPr>
            <w:r w:rsidRPr="00286134">
              <w:rPr>
                <w:rFonts w:ascii="Bookman Old Style" w:eastAsia="Batang" w:hAnsi="Bookman Old Style"/>
                <w:lang w:eastAsia="en-US"/>
              </w:rPr>
              <w:t xml:space="preserve">doświadczenie powyżej </w:t>
            </w:r>
            <w:r>
              <w:rPr>
                <w:rFonts w:ascii="Bookman Old Style" w:eastAsia="Batang" w:hAnsi="Bookman Old Style"/>
                <w:lang w:eastAsia="en-US"/>
              </w:rPr>
              <w:t xml:space="preserve">36 </w:t>
            </w:r>
            <w:r w:rsidRPr="00286134">
              <w:rPr>
                <w:rFonts w:ascii="Bookman Old Style" w:eastAsia="Batang" w:hAnsi="Bookman Old Style"/>
                <w:lang w:eastAsia="en-US"/>
              </w:rPr>
              <w:t>m-</w:t>
            </w:r>
            <w:proofErr w:type="spellStart"/>
            <w:r w:rsidRPr="00286134">
              <w:rPr>
                <w:rFonts w:ascii="Bookman Old Style" w:eastAsia="Batang" w:hAnsi="Bookman Old Style"/>
                <w:lang w:eastAsia="en-US"/>
              </w:rPr>
              <w:t>cy</w:t>
            </w:r>
            <w:proofErr w:type="spellEnd"/>
          </w:p>
        </w:tc>
        <w:tc>
          <w:tcPr>
            <w:tcW w:w="1701" w:type="dxa"/>
            <w:shd w:val="clear" w:color="auto" w:fill="auto"/>
            <w:vAlign w:val="center"/>
          </w:tcPr>
          <w:p w:rsidR="00F777F7" w:rsidRPr="00286134" w:rsidRDefault="00F777F7" w:rsidP="001D0019">
            <w:pPr>
              <w:pStyle w:val="Akapitzlist"/>
              <w:spacing w:line="320" w:lineRule="exact"/>
              <w:ind w:left="0"/>
              <w:jc w:val="center"/>
              <w:rPr>
                <w:rFonts w:ascii="Bookman Old Style" w:eastAsia="Batang" w:hAnsi="Bookman Old Style"/>
                <w:sz w:val="22"/>
                <w:szCs w:val="22"/>
                <w:lang w:eastAsia="en-US"/>
              </w:rPr>
            </w:pPr>
            <w:r w:rsidRPr="00286134">
              <w:rPr>
                <w:rFonts w:ascii="Bookman Old Style" w:eastAsia="Batang" w:hAnsi="Bookman Old Style"/>
                <w:sz w:val="22"/>
                <w:szCs w:val="22"/>
                <w:lang w:eastAsia="en-US"/>
              </w:rPr>
              <w:t>3</w:t>
            </w:r>
            <w:r w:rsidR="001D0019" w:rsidRPr="00286134">
              <w:rPr>
                <w:rFonts w:ascii="Bookman Old Style" w:eastAsia="Batang" w:hAnsi="Bookman Old Style"/>
                <w:sz w:val="22"/>
                <w:szCs w:val="22"/>
                <w:lang w:eastAsia="en-US"/>
              </w:rPr>
              <w:t>0</w:t>
            </w:r>
            <w:r w:rsidRPr="00286134">
              <w:rPr>
                <w:rFonts w:ascii="Bookman Old Style" w:eastAsia="Batang" w:hAnsi="Bookman Old Style"/>
                <w:sz w:val="22"/>
                <w:szCs w:val="22"/>
                <w:lang w:eastAsia="en-US"/>
              </w:rPr>
              <w:t xml:space="preserve"> punkt</w:t>
            </w:r>
            <w:r w:rsidR="001D0019" w:rsidRPr="00286134">
              <w:rPr>
                <w:rFonts w:ascii="Bookman Old Style" w:eastAsia="Batang" w:hAnsi="Bookman Old Style"/>
                <w:sz w:val="22"/>
                <w:szCs w:val="22"/>
                <w:lang w:eastAsia="en-US"/>
              </w:rPr>
              <w:t>ów</w:t>
            </w:r>
          </w:p>
        </w:tc>
      </w:tr>
    </w:tbl>
    <w:p w:rsidR="00083DE5" w:rsidRPr="00EC116B" w:rsidRDefault="00083DE5" w:rsidP="00970DB9">
      <w:pPr>
        <w:pStyle w:val="Akapitzlist"/>
        <w:spacing w:line="320" w:lineRule="exact"/>
        <w:rPr>
          <w:rFonts w:ascii="Bookman Old Style" w:eastAsia="Batang" w:hAnsi="Bookman Old Style"/>
          <w:sz w:val="22"/>
          <w:szCs w:val="22"/>
        </w:rPr>
      </w:pPr>
    </w:p>
    <w:p w:rsidR="009B4356" w:rsidRPr="00EC116B" w:rsidRDefault="007705F3" w:rsidP="00D06EB2">
      <w:pPr>
        <w:pStyle w:val="Akapitzlist"/>
        <w:spacing w:line="320" w:lineRule="exact"/>
        <w:ind w:left="426" w:firstLine="0"/>
        <w:rPr>
          <w:rFonts w:ascii="Bookman Old Style" w:eastAsia="Batang" w:hAnsi="Bookman Old Style"/>
          <w:sz w:val="22"/>
          <w:szCs w:val="22"/>
        </w:rPr>
      </w:pPr>
      <w:r w:rsidRPr="00EC116B">
        <w:rPr>
          <w:rFonts w:ascii="Bookman Old Style" w:eastAsia="Batang" w:hAnsi="Bookman Old Style"/>
          <w:sz w:val="22"/>
          <w:szCs w:val="22"/>
        </w:rPr>
        <w:t xml:space="preserve">Maksymalną ilość punktów jaką </w:t>
      </w:r>
      <w:r w:rsidR="00737C2C" w:rsidRPr="00EC116B">
        <w:rPr>
          <w:rFonts w:ascii="Bookman Old Style" w:eastAsia="Batang" w:hAnsi="Bookman Old Style"/>
          <w:sz w:val="22"/>
          <w:szCs w:val="22"/>
        </w:rPr>
        <w:t xml:space="preserve">może otrzymać Wykonawca w tym kryterium to 30 punktów. </w:t>
      </w:r>
    </w:p>
    <w:p w:rsidR="009B4356" w:rsidRPr="00EC116B" w:rsidRDefault="00737C2C" w:rsidP="00970DB9">
      <w:pPr>
        <w:pStyle w:val="Tekstpodstawowywcity"/>
        <w:spacing w:after="0" w:line="320" w:lineRule="exact"/>
        <w:ind w:left="426" w:firstLine="10"/>
        <w:rPr>
          <w:rFonts w:ascii="Bookman Old Style" w:hAnsi="Bookman Old Style"/>
          <w:sz w:val="22"/>
          <w:szCs w:val="22"/>
        </w:rPr>
      </w:pPr>
      <w:r w:rsidRPr="00EC116B">
        <w:rPr>
          <w:rFonts w:ascii="Bookman Old Style" w:hAnsi="Bookman Old Style"/>
          <w:sz w:val="22"/>
          <w:szCs w:val="22"/>
        </w:rPr>
        <w:t xml:space="preserve">W przypadku kiedy Wykonawca nie </w:t>
      </w:r>
      <w:r w:rsidR="00736215" w:rsidRPr="00EC116B">
        <w:rPr>
          <w:rFonts w:ascii="Bookman Old Style" w:hAnsi="Bookman Old Style"/>
          <w:sz w:val="22"/>
          <w:szCs w:val="22"/>
        </w:rPr>
        <w:t>przedstawi</w:t>
      </w:r>
      <w:r w:rsidRPr="00EC116B">
        <w:rPr>
          <w:rFonts w:ascii="Bookman Old Style" w:hAnsi="Bookman Old Style"/>
          <w:sz w:val="22"/>
          <w:szCs w:val="22"/>
        </w:rPr>
        <w:t xml:space="preserve"> osób z wymaganym doświadczeniem otrzyma 0 punktów.</w:t>
      </w:r>
    </w:p>
    <w:p w:rsidR="00F518E2" w:rsidRPr="00EC116B" w:rsidRDefault="00737C2C" w:rsidP="00970DB9">
      <w:pPr>
        <w:pStyle w:val="Tekstpodstawowywcity"/>
        <w:spacing w:after="0" w:line="320" w:lineRule="exact"/>
        <w:ind w:left="426" w:firstLine="10"/>
        <w:rPr>
          <w:rFonts w:ascii="Bookman Old Style" w:hAnsi="Bookman Old Style"/>
          <w:sz w:val="22"/>
          <w:szCs w:val="22"/>
        </w:rPr>
      </w:pPr>
      <w:r w:rsidRPr="00EC116B">
        <w:rPr>
          <w:rFonts w:ascii="Bookman Old Style" w:hAnsi="Bookman Old Style"/>
          <w:sz w:val="22"/>
          <w:szCs w:val="22"/>
        </w:rPr>
        <w:t>Informacje dotyczące pracowników z wymaganym doświadczeniem Wykonawca zamieszcza na formularzu ofert</w:t>
      </w:r>
      <w:r w:rsidR="006D1FD9" w:rsidRPr="00EC116B">
        <w:rPr>
          <w:rFonts w:ascii="Bookman Old Style" w:hAnsi="Bookman Old Style"/>
          <w:sz w:val="22"/>
          <w:szCs w:val="22"/>
        </w:rPr>
        <w:t>owym</w:t>
      </w:r>
      <w:r w:rsidR="00067921" w:rsidRPr="00EC116B">
        <w:rPr>
          <w:rFonts w:ascii="Bookman Old Style" w:hAnsi="Bookman Old Style"/>
          <w:sz w:val="22"/>
          <w:szCs w:val="22"/>
        </w:rPr>
        <w:t xml:space="preserve"> – załącznik nr 1 do SIWZ</w:t>
      </w:r>
      <w:r w:rsidR="00812699" w:rsidRPr="00EC116B">
        <w:rPr>
          <w:rFonts w:ascii="Bookman Old Style" w:hAnsi="Bookman Old Style"/>
          <w:sz w:val="22"/>
          <w:szCs w:val="22"/>
        </w:rPr>
        <w:t>.</w:t>
      </w:r>
    </w:p>
    <w:p w:rsidR="00F518E2"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3. Ostateczną ilość punkt</w:t>
      </w:r>
      <w:r w:rsidRPr="00EC116B">
        <w:rPr>
          <w:rFonts w:ascii="Bookman Old Style" w:hAnsi="Bookman Old Style"/>
          <w:sz w:val="22"/>
          <w:szCs w:val="22"/>
          <w:lang w:val="el-GR"/>
        </w:rPr>
        <w:t>ό</w:t>
      </w:r>
      <w:r w:rsidRPr="00EC116B">
        <w:rPr>
          <w:rFonts w:ascii="Bookman Old Style" w:hAnsi="Bookman Old Style"/>
          <w:sz w:val="22"/>
          <w:szCs w:val="22"/>
        </w:rPr>
        <w:t>w dla każdej z ofert Zamawiający uzyska po zsumowaniu ilości punkt</w:t>
      </w:r>
      <w:r w:rsidRPr="00EC116B">
        <w:rPr>
          <w:rFonts w:ascii="Bookman Old Style" w:hAnsi="Bookman Old Style"/>
          <w:sz w:val="22"/>
          <w:szCs w:val="22"/>
          <w:lang w:val="el-GR"/>
        </w:rPr>
        <w:t>ό</w:t>
      </w:r>
      <w:r w:rsidRPr="00EC116B">
        <w:rPr>
          <w:rFonts w:ascii="Bookman Old Style" w:hAnsi="Bookman Old Style"/>
          <w:sz w:val="22"/>
          <w:szCs w:val="22"/>
        </w:rPr>
        <w:t xml:space="preserve">w </w:t>
      </w:r>
      <w:proofErr w:type="spellStart"/>
      <w:r w:rsidR="00411F3F" w:rsidRPr="00EC116B">
        <w:rPr>
          <w:rFonts w:ascii="Bookman Old Style" w:hAnsi="Bookman Old Style"/>
          <w:sz w:val="22"/>
          <w:szCs w:val="22"/>
        </w:rPr>
        <w:t>w</w:t>
      </w:r>
      <w:proofErr w:type="spellEnd"/>
      <w:r w:rsidR="00737C2C" w:rsidRPr="00EC116B">
        <w:rPr>
          <w:rFonts w:ascii="Bookman Old Style" w:hAnsi="Bookman Old Style"/>
          <w:sz w:val="22"/>
          <w:szCs w:val="22"/>
        </w:rPr>
        <w:t xml:space="preserve"> kryteriach: cena i</w:t>
      </w:r>
      <w:r w:rsidRPr="00EC116B">
        <w:rPr>
          <w:rFonts w:ascii="Bookman Old Style" w:hAnsi="Bookman Old Style"/>
          <w:sz w:val="22"/>
          <w:szCs w:val="22"/>
        </w:rPr>
        <w:t xml:space="preserve"> </w:t>
      </w:r>
      <w:r w:rsidR="00E352D7" w:rsidRPr="00EC116B">
        <w:rPr>
          <w:rFonts w:ascii="Bookman Old Style" w:hAnsi="Bookman Old Style"/>
          <w:sz w:val="22"/>
          <w:szCs w:val="22"/>
        </w:rPr>
        <w:t>doświadczenie pracowników W</w:t>
      </w:r>
      <w:r w:rsidR="00737C2C" w:rsidRPr="00EC116B">
        <w:rPr>
          <w:rFonts w:ascii="Bookman Old Style" w:hAnsi="Bookman Old Style"/>
          <w:sz w:val="22"/>
          <w:szCs w:val="22"/>
        </w:rPr>
        <w:t>ykonawcy skierowanych do realizacji zamówienia.</w:t>
      </w:r>
      <w:r w:rsidRPr="00EC116B">
        <w:rPr>
          <w:rFonts w:ascii="Bookman Old Style" w:hAnsi="Bookman Old Style"/>
          <w:sz w:val="22"/>
          <w:szCs w:val="22"/>
        </w:rPr>
        <w:t xml:space="preserve"> </w:t>
      </w:r>
    </w:p>
    <w:p w:rsidR="00F518E2" w:rsidRPr="00EC116B" w:rsidRDefault="00F518E2" w:rsidP="00970DB9">
      <w:pPr>
        <w:pStyle w:val="Akapitzlist"/>
        <w:spacing w:line="320" w:lineRule="exact"/>
        <w:ind w:left="360"/>
        <w:rPr>
          <w:rFonts w:ascii="Bookman Old Style" w:hAnsi="Bookman Old Style"/>
          <w:sz w:val="22"/>
          <w:szCs w:val="22"/>
        </w:rPr>
      </w:pPr>
    </w:p>
    <w:p w:rsidR="00F518E2" w:rsidRPr="00EC116B" w:rsidRDefault="00F518E2" w:rsidP="00970DB9">
      <w:pPr>
        <w:pStyle w:val="Akapitzlist"/>
        <w:spacing w:line="320" w:lineRule="exact"/>
        <w:ind w:left="0"/>
        <w:rPr>
          <w:rFonts w:ascii="Bookman Old Style" w:eastAsia="Batang" w:hAnsi="Bookman Old Style"/>
          <w:b/>
          <w:sz w:val="22"/>
          <w:szCs w:val="22"/>
          <w:u w:val="single"/>
        </w:rPr>
      </w:pPr>
      <w:r w:rsidRPr="00EC116B">
        <w:rPr>
          <w:rFonts w:ascii="Bookman Old Style" w:hAnsi="Bookman Old Style"/>
          <w:b/>
          <w:sz w:val="22"/>
          <w:szCs w:val="22"/>
          <w:u w:val="single"/>
        </w:rPr>
        <w:t>V. Opis sposobu obliczenia ceny.</w:t>
      </w:r>
      <w:r w:rsidRPr="00EC116B">
        <w:rPr>
          <w:rFonts w:ascii="Bookman Old Style" w:eastAsia="Batang" w:hAnsi="Bookman Old Style"/>
          <w:b/>
          <w:sz w:val="22"/>
          <w:szCs w:val="22"/>
          <w:u w:val="single"/>
        </w:rPr>
        <w:t xml:space="preserve"> </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1. Wyliczoną cenę obejmującą realizację całego zam</w:t>
      </w:r>
      <w:r w:rsidR="00E352D7" w:rsidRPr="00EC116B">
        <w:rPr>
          <w:rFonts w:ascii="Bookman Old Style" w:hAnsi="Bookman Old Style"/>
          <w:sz w:val="22"/>
          <w:szCs w:val="22"/>
        </w:rPr>
        <w:t>ó</w:t>
      </w:r>
      <w:r w:rsidRPr="00EC116B">
        <w:rPr>
          <w:rFonts w:ascii="Bookman Old Style" w:hAnsi="Bookman Old Style"/>
          <w:sz w:val="22"/>
          <w:szCs w:val="22"/>
        </w:rPr>
        <w:t>wienia, Wykonawca zamieszcza na formularzu ofertowym - załącznik nr 1</w:t>
      </w:r>
      <w:r w:rsidR="00E352D7" w:rsidRPr="00EC116B">
        <w:rPr>
          <w:rFonts w:ascii="Bookman Old Style" w:hAnsi="Bookman Old Style"/>
          <w:sz w:val="22"/>
          <w:szCs w:val="22"/>
        </w:rPr>
        <w:t xml:space="preserve"> do SIWZ</w:t>
      </w:r>
      <w:r w:rsidRPr="00EC116B">
        <w:rPr>
          <w:rFonts w:ascii="Bookman Old Style" w:hAnsi="Bookman Old Style"/>
          <w:sz w:val="22"/>
          <w:szCs w:val="22"/>
        </w:rPr>
        <w:t>.</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 xml:space="preserve">2. Na cenę oferty składają się wszystkie koszty związane z realizacją zamówienia. </w:t>
      </w:r>
    </w:p>
    <w:p w:rsidR="00F518E2" w:rsidRPr="00EC116B" w:rsidRDefault="00F518E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3. Cena podana w ofercie powinna być wskazana cyfrowo i słownie. Cena powinna być podana jako cena brutto w rozbiciu na cenę netto i podatek od towar</w:t>
      </w:r>
      <w:r w:rsidRPr="00EC116B">
        <w:rPr>
          <w:rFonts w:ascii="Bookman Old Style" w:hAnsi="Bookman Old Style"/>
          <w:sz w:val="22"/>
          <w:szCs w:val="22"/>
          <w:lang w:val="el-GR"/>
        </w:rPr>
        <w:t>ό</w:t>
      </w:r>
      <w:r w:rsidRPr="00EC116B">
        <w:rPr>
          <w:rFonts w:ascii="Bookman Old Style" w:hAnsi="Bookman Old Style"/>
          <w:sz w:val="22"/>
          <w:szCs w:val="22"/>
        </w:rPr>
        <w:t>w i usług VAT. Cenę oblicza</w:t>
      </w:r>
      <w:r w:rsidR="001D0019">
        <w:rPr>
          <w:rFonts w:ascii="Bookman Old Style" w:hAnsi="Bookman Old Style"/>
          <w:sz w:val="22"/>
          <w:szCs w:val="22"/>
        </w:rPr>
        <w:t xml:space="preserve"> </w:t>
      </w:r>
      <w:r w:rsidRPr="00EC116B">
        <w:rPr>
          <w:rFonts w:ascii="Bookman Old Style" w:hAnsi="Bookman Old Style"/>
          <w:sz w:val="22"/>
          <w:szCs w:val="22"/>
        </w:rPr>
        <w:t>się z dokładnością do dwóch miejsc po przecinku.</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4. Cena musi być wyrażona w złotych polskich niezależnie od wchodzących w jej skład element</w:t>
      </w:r>
      <w:r w:rsidRPr="00EC116B">
        <w:rPr>
          <w:rFonts w:ascii="Bookman Old Style" w:hAnsi="Bookman Old Style"/>
          <w:sz w:val="22"/>
          <w:szCs w:val="22"/>
          <w:lang w:val="el-GR"/>
        </w:rPr>
        <w:t>ό</w:t>
      </w:r>
      <w:r w:rsidRPr="00EC116B">
        <w:rPr>
          <w:rFonts w:ascii="Bookman Old Style" w:hAnsi="Bookman Old Style"/>
          <w:sz w:val="22"/>
          <w:szCs w:val="22"/>
        </w:rPr>
        <w:t>w.</w:t>
      </w:r>
    </w:p>
    <w:p w:rsidR="00F518E2" w:rsidRPr="00EC116B" w:rsidRDefault="00434E34"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 xml:space="preserve">5. </w:t>
      </w:r>
      <w:r w:rsidR="00F518E2" w:rsidRPr="00EC116B">
        <w:rPr>
          <w:rFonts w:ascii="Bookman Old Style" w:hAnsi="Bookman Old Style"/>
          <w:sz w:val="22"/>
          <w:szCs w:val="22"/>
        </w:rPr>
        <w:t>Podana cena obowiązuje w całym okresie ważności oferty i nie może ulec podwyższeniu w trakcie trwania umowy.</w:t>
      </w:r>
    </w:p>
    <w:p w:rsidR="00F518E2" w:rsidRPr="00EC116B" w:rsidRDefault="00F518E2" w:rsidP="00970DB9">
      <w:pPr>
        <w:pStyle w:val="Akapitzlist"/>
        <w:spacing w:line="320" w:lineRule="exact"/>
        <w:ind w:left="360" w:hanging="360"/>
        <w:rPr>
          <w:rFonts w:ascii="Bookman Old Style" w:hAnsi="Bookman Old Style"/>
          <w:sz w:val="22"/>
          <w:szCs w:val="22"/>
        </w:rPr>
      </w:pPr>
      <w:r w:rsidRPr="00EC116B">
        <w:rPr>
          <w:rFonts w:ascii="Bookman Old Style" w:hAnsi="Bookman Old Style"/>
          <w:sz w:val="22"/>
          <w:szCs w:val="22"/>
        </w:rPr>
        <w:t>6. Cena ta będzie brana pod uwagę przez komisję przetargową w trakcie wyboru najkorzystniejszej oferty.</w:t>
      </w:r>
    </w:p>
    <w:p w:rsidR="00FF59E1" w:rsidRPr="00EC116B" w:rsidRDefault="00FF59E1"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7. Jeżeli cena oferty Wykonawcy najwyżej ocenianego będzie budzić wątpliwości Zamawiającego, wezwie on Wykonawcę do złożenia pisemnych wyjaśnień dotyczących elementów oferty, mających wpływ na wysokość ceny. Do wyjaśnień Wykonawca jest zobligowany załączyć</w:t>
      </w:r>
      <w:r w:rsidR="00434E34" w:rsidRPr="00EC116B">
        <w:rPr>
          <w:rFonts w:ascii="Bookman Old Style" w:hAnsi="Bookman Old Style"/>
          <w:sz w:val="22"/>
          <w:szCs w:val="22"/>
        </w:rPr>
        <w:t xml:space="preserve"> szczegółową kalkulację</w:t>
      </w:r>
      <w:r w:rsidR="00D65E37" w:rsidRPr="00EC116B">
        <w:rPr>
          <w:rFonts w:ascii="Bookman Old Style" w:hAnsi="Bookman Old Style"/>
          <w:sz w:val="22"/>
          <w:szCs w:val="22"/>
        </w:rPr>
        <w:t>, z której będzie wynikać cena oferty.</w:t>
      </w:r>
    </w:p>
    <w:p w:rsidR="001D0019" w:rsidRDefault="00D65E37"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8. W celu skalkulowania ceny oferty Wykona</w:t>
      </w:r>
      <w:r w:rsidR="0067443F" w:rsidRPr="00EC116B">
        <w:rPr>
          <w:rFonts w:ascii="Bookman Old Style" w:hAnsi="Bookman Old Style"/>
          <w:sz w:val="22"/>
          <w:szCs w:val="22"/>
        </w:rPr>
        <w:t xml:space="preserve">wca bierze pod uwagę wymagania </w:t>
      </w:r>
      <w:r w:rsidRPr="00EC116B">
        <w:rPr>
          <w:rFonts w:ascii="Bookman Old Style" w:hAnsi="Bookman Old Style"/>
          <w:sz w:val="22"/>
          <w:szCs w:val="22"/>
        </w:rPr>
        <w:t>Zamawiającego dotyczące przedmiotu zamówienia</w:t>
      </w:r>
      <w:r w:rsidR="001D0019">
        <w:rPr>
          <w:rFonts w:ascii="Bookman Old Style" w:hAnsi="Bookman Old Style"/>
          <w:sz w:val="22"/>
          <w:szCs w:val="22"/>
        </w:rPr>
        <w:t>.</w:t>
      </w:r>
      <w:r w:rsidRPr="00EC116B">
        <w:rPr>
          <w:rFonts w:ascii="Bookman Old Style" w:hAnsi="Bookman Old Style"/>
          <w:sz w:val="22"/>
          <w:szCs w:val="22"/>
        </w:rPr>
        <w:t xml:space="preserve"> </w:t>
      </w:r>
    </w:p>
    <w:p w:rsidR="00D65E37" w:rsidRDefault="00935592" w:rsidP="00970DB9">
      <w:pPr>
        <w:pStyle w:val="Akapitzlist"/>
        <w:spacing w:line="320" w:lineRule="exact"/>
        <w:ind w:left="284"/>
        <w:rPr>
          <w:rFonts w:ascii="Bookman Old Style" w:hAnsi="Bookman Old Style"/>
          <w:sz w:val="22"/>
          <w:szCs w:val="22"/>
        </w:rPr>
      </w:pPr>
      <w:r w:rsidRPr="00EC116B">
        <w:rPr>
          <w:rFonts w:ascii="Bookman Old Style" w:hAnsi="Bookman Old Style"/>
          <w:sz w:val="22"/>
          <w:szCs w:val="22"/>
        </w:rPr>
        <w:t xml:space="preserve">9. </w:t>
      </w:r>
      <w:r w:rsidR="00D65E37" w:rsidRPr="00EC116B">
        <w:rPr>
          <w:rFonts w:ascii="Bookman Old Style" w:hAnsi="Bookman Old Style"/>
          <w:sz w:val="22"/>
          <w:szCs w:val="22"/>
        </w:rPr>
        <w:t xml:space="preserve">Wartość </w:t>
      </w:r>
      <w:r w:rsidR="00E82598" w:rsidRPr="00EC116B">
        <w:rPr>
          <w:rFonts w:ascii="Bookman Old Style" w:hAnsi="Bookman Old Style"/>
          <w:sz w:val="22"/>
          <w:szCs w:val="22"/>
        </w:rPr>
        <w:t xml:space="preserve">kosztów pracy </w:t>
      </w:r>
      <w:r w:rsidR="002F7A03" w:rsidRPr="00EC116B">
        <w:rPr>
          <w:rFonts w:ascii="Bookman Old Style" w:hAnsi="Bookman Old Style"/>
          <w:sz w:val="22"/>
          <w:szCs w:val="22"/>
        </w:rPr>
        <w:t xml:space="preserve">związana z zatrudnieniem </w:t>
      </w:r>
      <w:r w:rsidR="00685738" w:rsidRPr="00EC116B">
        <w:rPr>
          <w:rFonts w:ascii="Bookman Old Style" w:hAnsi="Bookman Old Style"/>
          <w:sz w:val="22"/>
          <w:szCs w:val="22"/>
        </w:rPr>
        <w:t xml:space="preserve">pracowników ochrony </w:t>
      </w:r>
      <w:r w:rsidR="00D65E37" w:rsidRPr="00EC116B">
        <w:rPr>
          <w:rFonts w:ascii="Bookman Old Style" w:hAnsi="Bookman Old Style"/>
          <w:sz w:val="22"/>
          <w:szCs w:val="22"/>
        </w:rPr>
        <w:t xml:space="preserve">przyjęta do ustalenia ceny nie może być niższa od minimalnego wynagrodzenia za pracę </w:t>
      </w:r>
      <w:r w:rsidR="00D65E37" w:rsidRPr="00EC116B">
        <w:rPr>
          <w:rFonts w:ascii="Bookman Old Style" w:hAnsi="Bookman Old Style"/>
          <w:sz w:val="22"/>
          <w:szCs w:val="22"/>
        </w:rPr>
        <w:lastRenderedPageBreak/>
        <w:t>ustalonego na podstawie ustawy z dnia 10 paźdz</w:t>
      </w:r>
      <w:r w:rsidR="00E33EE4" w:rsidRPr="00EC116B">
        <w:rPr>
          <w:rFonts w:ascii="Bookman Old Style" w:hAnsi="Bookman Old Style"/>
          <w:sz w:val="22"/>
          <w:szCs w:val="22"/>
        </w:rPr>
        <w:t>i</w:t>
      </w:r>
      <w:r w:rsidR="00D65E37" w:rsidRPr="00EC116B">
        <w:rPr>
          <w:rFonts w:ascii="Bookman Old Style" w:hAnsi="Bookman Old Style"/>
          <w:sz w:val="22"/>
          <w:szCs w:val="22"/>
        </w:rPr>
        <w:t>ernika 2002 r. o minimalnym wynagrodzeniu za pracę (Dz.</w:t>
      </w:r>
      <w:r w:rsidR="003B44A5">
        <w:rPr>
          <w:rFonts w:ascii="Bookman Old Style" w:hAnsi="Bookman Old Style"/>
          <w:sz w:val="22"/>
          <w:szCs w:val="22"/>
        </w:rPr>
        <w:t xml:space="preserve"> </w:t>
      </w:r>
      <w:r w:rsidR="00D65E37" w:rsidRPr="00EC116B">
        <w:rPr>
          <w:rFonts w:ascii="Bookman Old Style" w:hAnsi="Bookman Old Style"/>
          <w:sz w:val="22"/>
          <w:szCs w:val="22"/>
        </w:rPr>
        <w:t>U.</w:t>
      </w:r>
      <w:r w:rsidR="003B44A5">
        <w:rPr>
          <w:rFonts w:ascii="Bookman Old Style" w:hAnsi="Bookman Old Style"/>
          <w:sz w:val="22"/>
          <w:szCs w:val="22"/>
        </w:rPr>
        <w:t xml:space="preserve"> </w:t>
      </w:r>
      <w:r w:rsidR="00DD66B4">
        <w:rPr>
          <w:rFonts w:ascii="Bookman Old Style" w:hAnsi="Bookman Old Style"/>
          <w:sz w:val="22"/>
          <w:szCs w:val="22"/>
        </w:rPr>
        <w:t>z 2017 r.,</w:t>
      </w:r>
      <w:r w:rsidR="003B44A5">
        <w:rPr>
          <w:rFonts w:ascii="Bookman Old Style" w:hAnsi="Bookman Old Style"/>
          <w:sz w:val="22"/>
          <w:szCs w:val="22"/>
        </w:rPr>
        <w:t xml:space="preserve"> </w:t>
      </w:r>
      <w:r w:rsidR="00DD66B4">
        <w:rPr>
          <w:rFonts w:ascii="Bookman Old Style" w:hAnsi="Bookman Old Style"/>
          <w:sz w:val="22"/>
          <w:szCs w:val="22"/>
        </w:rPr>
        <w:t xml:space="preserve">poz. </w:t>
      </w:r>
      <w:r w:rsidR="003B44A5">
        <w:rPr>
          <w:rFonts w:ascii="Bookman Old Style" w:hAnsi="Bookman Old Style"/>
          <w:sz w:val="22"/>
          <w:szCs w:val="22"/>
        </w:rPr>
        <w:t>847</w:t>
      </w:r>
      <w:r w:rsidR="00D65E37" w:rsidRPr="00EC116B">
        <w:rPr>
          <w:rFonts w:ascii="Bookman Old Style" w:hAnsi="Bookman Old Style"/>
          <w:sz w:val="22"/>
          <w:szCs w:val="22"/>
        </w:rPr>
        <w:t xml:space="preserve">) oraz na podstawie </w:t>
      </w:r>
      <w:r w:rsidR="003B44A5">
        <w:rPr>
          <w:rFonts w:ascii="Bookman Old Style" w:hAnsi="Bookman Old Style"/>
          <w:sz w:val="22"/>
          <w:szCs w:val="22"/>
        </w:rPr>
        <w:t>r</w:t>
      </w:r>
      <w:r w:rsidR="00D65E37" w:rsidRPr="00EC116B">
        <w:rPr>
          <w:rFonts w:ascii="Bookman Old Style" w:hAnsi="Bookman Old Style"/>
          <w:sz w:val="22"/>
          <w:szCs w:val="22"/>
        </w:rPr>
        <w:t>ozporządzenia Rady Ministr</w:t>
      </w:r>
      <w:r w:rsidR="00E33EE4" w:rsidRPr="00EC116B">
        <w:rPr>
          <w:rFonts w:ascii="Bookman Old Style" w:hAnsi="Bookman Old Style"/>
          <w:sz w:val="22"/>
          <w:szCs w:val="22"/>
        </w:rPr>
        <w:t>ó</w:t>
      </w:r>
      <w:r w:rsidR="00D65E37" w:rsidRPr="00EC116B">
        <w:rPr>
          <w:rFonts w:ascii="Bookman Old Style" w:hAnsi="Bookman Old Style"/>
          <w:sz w:val="22"/>
          <w:szCs w:val="22"/>
        </w:rPr>
        <w:t xml:space="preserve">w z </w:t>
      </w:r>
      <w:r w:rsidR="00A5076F">
        <w:rPr>
          <w:rFonts w:ascii="Bookman Old Style" w:hAnsi="Bookman Old Style"/>
          <w:sz w:val="22"/>
          <w:szCs w:val="22"/>
        </w:rPr>
        <w:t>12</w:t>
      </w:r>
      <w:r w:rsidR="00D65E37" w:rsidRPr="00EC116B">
        <w:rPr>
          <w:rFonts w:ascii="Bookman Old Style" w:hAnsi="Bookman Old Style"/>
          <w:sz w:val="22"/>
          <w:szCs w:val="22"/>
        </w:rPr>
        <w:t xml:space="preserve"> września 201</w:t>
      </w:r>
      <w:r w:rsidR="00A5076F">
        <w:rPr>
          <w:rFonts w:ascii="Bookman Old Style" w:hAnsi="Bookman Old Style"/>
          <w:sz w:val="22"/>
          <w:szCs w:val="22"/>
        </w:rPr>
        <w:t>7</w:t>
      </w:r>
      <w:r w:rsidR="00D65E37" w:rsidRPr="00EC116B">
        <w:rPr>
          <w:rFonts w:ascii="Bookman Old Style" w:hAnsi="Bookman Old Style"/>
          <w:sz w:val="22"/>
          <w:szCs w:val="22"/>
        </w:rPr>
        <w:t xml:space="preserve"> r. w sprawie wysokości minimalnego wynagrodzenia za pacę </w:t>
      </w:r>
      <w:r w:rsidR="0067443F" w:rsidRPr="00EC116B">
        <w:rPr>
          <w:rFonts w:ascii="Bookman Old Style" w:hAnsi="Bookman Old Style"/>
          <w:sz w:val="22"/>
          <w:szCs w:val="22"/>
        </w:rPr>
        <w:t>w 201</w:t>
      </w:r>
      <w:r w:rsidR="00A5076F">
        <w:rPr>
          <w:rFonts w:ascii="Bookman Old Style" w:hAnsi="Bookman Old Style"/>
          <w:sz w:val="22"/>
          <w:szCs w:val="22"/>
        </w:rPr>
        <w:t>8</w:t>
      </w:r>
      <w:r w:rsidR="0067443F" w:rsidRPr="00EC116B">
        <w:rPr>
          <w:rFonts w:ascii="Bookman Old Style" w:hAnsi="Bookman Old Style"/>
          <w:sz w:val="22"/>
          <w:szCs w:val="22"/>
        </w:rPr>
        <w:t xml:space="preserve"> r. </w:t>
      </w:r>
      <w:r w:rsidR="00D65E37" w:rsidRPr="00EC116B">
        <w:rPr>
          <w:rFonts w:ascii="Bookman Old Style" w:hAnsi="Bookman Old Style"/>
          <w:sz w:val="22"/>
          <w:szCs w:val="22"/>
        </w:rPr>
        <w:t>(Dz.</w:t>
      </w:r>
      <w:r w:rsidR="00A5076F">
        <w:rPr>
          <w:rFonts w:ascii="Bookman Old Style" w:hAnsi="Bookman Old Style"/>
          <w:sz w:val="22"/>
          <w:szCs w:val="22"/>
        </w:rPr>
        <w:t xml:space="preserve"> </w:t>
      </w:r>
      <w:r w:rsidR="00D65E37" w:rsidRPr="00EC116B">
        <w:rPr>
          <w:rFonts w:ascii="Bookman Old Style" w:hAnsi="Bookman Old Style"/>
          <w:sz w:val="22"/>
          <w:szCs w:val="22"/>
        </w:rPr>
        <w:t>U.</w:t>
      </w:r>
      <w:r w:rsidR="00A5076F">
        <w:rPr>
          <w:rFonts w:ascii="Bookman Old Style" w:hAnsi="Bookman Old Style"/>
          <w:sz w:val="22"/>
          <w:szCs w:val="22"/>
        </w:rPr>
        <w:t xml:space="preserve"> z </w:t>
      </w:r>
      <w:r w:rsidR="00D65E37" w:rsidRPr="00EC116B">
        <w:rPr>
          <w:rFonts w:ascii="Bookman Old Style" w:hAnsi="Bookman Old Style"/>
          <w:sz w:val="22"/>
          <w:szCs w:val="22"/>
        </w:rPr>
        <w:t>201</w:t>
      </w:r>
      <w:r w:rsidR="00A5076F">
        <w:rPr>
          <w:rFonts w:ascii="Bookman Old Style" w:hAnsi="Bookman Old Style"/>
          <w:sz w:val="22"/>
          <w:szCs w:val="22"/>
        </w:rPr>
        <w:t>7 r., poz. 1747</w:t>
      </w:r>
      <w:r w:rsidR="00D65E37" w:rsidRPr="00EC116B">
        <w:rPr>
          <w:rFonts w:ascii="Bookman Old Style" w:hAnsi="Bookman Old Style"/>
          <w:sz w:val="22"/>
          <w:szCs w:val="22"/>
        </w:rPr>
        <w:t>).</w:t>
      </w:r>
    </w:p>
    <w:p w:rsidR="00EB08AC" w:rsidRDefault="00EB08AC" w:rsidP="00970DB9">
      <w:pPr>
        <w:pStyle w:val="Akapitzlist"/>
        <w:spacing w:line="320" w:lineRule="exact"/>
        <w:ind w:left="284"/>
        <w:rPr>
          <w:rFonts w:ascii="Bookman Old Style" w:hAnsi="Bookman Old Style"/>
          <w:sz w:val="22"/>
          <w:szCs w:val="22"/>
        </w:rPr>
      </w:pPr>
    </w:p>
    <w:p w:rsidR="00EB08AC" w:rsidRPr="004C4B22" w:rsidRDefault="00EB08AC" w:rsidP="00EB08AC">
      <w:pPr>
        <w:spacing w:after="222"/>
        <w:ind w:left="15" w:right="9"/>
        <w:rPr>
          <w:rFonts w:ascii="Bookman Old Style" w:hAnsi="Bookman Old Style"/>
          <w:b/>
          <w:u w:val="single"/>
        </w:rPr>
      </w:pPr>
      <w:r w:rsidRPr="004C4B22">
        <w:rPr>
          <w:rFonts w:ascii="Bookman Old Style" w:hAnsi="Bookman Old Style"/>
          <w:b/>
          <w:u w:val="single"/>
        </w:rPr>
        <w:t>VI. Klauzula informacyjna o przetwarzaniu danych osobowych:</w:t>
      </w:r>
    </w:p>
    <w:p w:rsidR="00EB08AC" w:rsidRPr="00EB08AC" w:rsidRDefault="00EB08AC" w:rsidP="00EB08AC">
      <w:pPr>
        <w:spacing w:after="222"/>
        <w:ind w:left="15" w:right="9"/>
        <w:rPr>
          <w:rFonts w:ascii="Bookman Old Style" w:hAnsi="Bookman Old Style" w:cstheme="minorHAnsi"/>
        </w:rPr>
      </w:pPr>
      <w:r w:rsidRPr="00EB08AC">
        <w:rPr>
          <w:rFonts w:ascii="Bookman Old Style" w:hAnsi="Bookman Old Style"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08AC" w:rsidRPr="00EB08AC" w:rsidRDefault="00EB08AC" w:rsidP="00EB08AC">
      <w:pPr>
        <w:pStyle w:val="Akapitzlist"/>
        <w:numPr>
          <w:ilvl w:val="0"/>
          <w:numId w:val="38"/>
        </w:numPr>
        <w:spacing w:after="150" w:line="360" w:lineRule="auto"/>
        <w:ind w:left="426" w:hanging="426"/>
        <w:rPr>
          <w:rFonts w:ascii="Bookman Old Style" w:hAnsi="Bookman Old Style" w:cstheme="minorHAnsi"/>
          <w:i/>
          <w:sz w:val="22"/>
          <w:szCs w:val="22"/>
        </w:rPr>
      </w:pPr>
      <w:r w:rsidRPr="00EB08AC">
        <w:rPr>
          <w:rFonts w:ascii="Bookman Old Style" w:hAnsi="Bookman Old Style" w:cstheme="minorHAnsi"/>
          <w:sz w:val="22"/>
          <w:szCs w:val="22"/>
        </w:rPr>
        <w:t>administratorem Pani/Pana danych osobowych jest Dom Pomocy Społecznej ul. Wójtowska 13 00-224 Warszawa</w:t>
      </w:r>
      <w:r w:rsidRPr="00EB08AC">
        <w:rPr>
          <w:rFonts w:ascii="Bookman Old Style" w:hAnsi="Bookman Old Style" w:cstheme="minorHAnsi"/>
          <w:i/>
          <w:sz w:val="22"/>
          <w:szCs w:val="22"/>
        </w:rPr>
        <w:t>;</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color w:val="00B0F0"/>
          <w:sz w:val="22"/>
          <w:szCs w:val="22"/>
        </w:rPr>
      </w:pPr>
      <w:r w:rsidRPr="00EB08AC">
        <w:rPr>
          <w:rFonts w:ascii="Bookman Old Style" w:hAnsi="Bookman Old Style" w:cstheme="minorHAnsi"/>
          <w:sz w:val="22"/>
          <w:szCs w:val="22"/>
        </w:rPr>
        <w:t xml:space="preserve">inspektorem ochrony danych osobowych w Dom Pomocy Społecznej ul. Wójtowska 13 00-224 Warszawa jest Paweł </w:t>
      </w:r>
      <w:proofErr w:type="spellStart"/>
      <w:r w:rsidRPr="00EB08AC">
        <w:rPr>
          <w:rFonts w:ascii="Bookman Old Style" w:hAnsi="Bookman Old Style" w:cstheme="minorHAnsi"/>
          <w:sz w:val="22"/>
          <w:szCs w:val="22"/>
        </w:rPr>
        <w:t>Przepiórkowski</w:t>
      </w:r>
      <w:proofErr w:type="spellEnd"/>
      <w:r w:rsidRPr="00EB08AC">
        <w:rPr>
          <w:rFonts w:ascii="Bookman Old Style" w:hAnsi="Bookman Old Style" w:cstheme="minorHAnsi"/>
          <w:sz w:val="22"/>
          <w:szCs w:val="22"/>
        </w:rPr>
        <w:t xml:space="preserve"> </w:t>
      </w:r>
      <w:r w:rsidRPr="00EB08AC">
        <w:rPr>
          <w:rFonts w:ascii="Bookman Old Style" w:hAnsi="Bookman Old Style" w:cstheme="minorHAnsi"/>
          <w:i/>
          <w:sz w:val="22"/>
          <w:szCs w:val="22"/>
        </w:rPr>
        <w:t xml:space="preserve">, kontakt: iod.dpswojtowska.pl </w:t>
      </w:r>
      <w:r w:rsidRPr="00EB08AC">
        <w:rPr>
          <w:rFonts w:ascii="Bookman Old Style" w:hAnsi="Bookman Old Style" w:cstheme="minorHAnsi"/>
          <w:b/>
          <w:i/>
          <w:sz w:val="22"/>
          <w:szCs w:val="22"/>
          <w:vertAlign w:val="superscript"/>
        </w:rPr>
        <w:t>.</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color w:val="00B0F0"/>
          <w:sz w:val="22"/>
          <w:szCs w:val="22"/>
        </w:rPr>
      </w:pPr>
      <w:r w:rsidRPr="00EB08AC">
        <w:rPr>
          <w:rFonts w:ascii="Bookman Old Style" w:hAnsi="Bookman Old Style" w:cstheme="minorHAnsi"/>
          <w:sz w:val="22"/>
          <w:szCs w:val="22"/>
        </w:rPr>
        <w:t>Pani/Pana dane osobowe przetwarzane będą na podstawie art. 6 ust. 1 lit. c</w:t>
      </w:r>
      <w:r w:rsidRPr="00EB08AC">
        <w:rPr>
          <w:rFonts w:ascii="Bookman Old Style" w:hAnsi="Bookman Old Style" w:cstheme="minorHAnsi"/>
          <w:i/>
          <w:sz w:val="22"/>
          <w:szCs w:val="22"/>
        </w:rPr>
        <w:t xml:space="preserve"> </w:t>
      </w:r>
      <w:r w:rsidRPr="00EB08AC">
        <w:rPr>
          <w:rFonts w:ascii="Bookman Old Style" w:hAnsi="Bookman Old Style" w:cstheme="minorHAnsi"/>
          <w:sz w:val="22"/>
          <w:szCs w:val="22"/>
        </w:rPr>
        <w:t xml:space="preserve">RODO w celu związanym z postępowaniem o udzielenie zamówienia publicznego na :Dostawy artykułów żywnościowych do Domu Pomocy Społecznej Wójtowska w Warszawie </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color w:val="00B0F0"/>
          <w:sz w:val="22"/>
          <w:szCs w:val="22"/>
        </w:rPr>
      </w:pPr>
      <w:r w:rsidRPr="00EB08AC">
        <w:rPr>
          <w:rFonts w:ascii="Bookman Old Style" w:hAnsi="Bookman Old Style"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B08AC">
        <w:rPr>
          <w:rFonts w:ascii="Bookman Old Style" w:hAnsi="Bookman Old Style" w:cstheme="minorHAnsi"/>
          <w:sz w:val="22"/>
          <w:szCs w:val="22"/>
        </w:rPr>
        <w:t>Pzp</w:t>
      </w:r>
      <w:proofErr w:type="spellEnd"/>
      <w:r w:rsidRPr="00EB08AC">
        <w:rPr>
          <w:rFonts w:ascii="Bookman Old Style" w:hAnsi="Bookman Old Style" w:cstheme="minorHAnsi"/>
          <w:sz w:val="22"/>
          <w:szCs w:val="22"/>
        </w:rPr>
        <w:t xml:space="preserve">”;  </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color w:val="00B0F0"/>
          <w:sz w:val="22"/>
          <w:szCs w:val="22"/>
        </w:rPr>
      </w:pPr>
      <w:r w:rsidRPr="00EB08AC">
        <w:rPr>
          <w:rFonts w:ascii="Bookman Old Style" w:hAnsi="Bookman Old Style" w:cstheme="minorHAnsi"/>
          <w:sz w:val="22"/>
          <w:szCs w:val="22"/>
        </w:rPr>
        <w:t xml:space="preserve">Pani/Pana dane osobowe będą przechowywane, zgodnie z art. 97 ust. 1 ustawy </w:t>
      </w:r>
      <w:proofErr w:type="spellStart"/>
      <w:r w:rsidRPr="00EB08AC">
        <w:rPr>
          <w:rFonts w:ascii="Bookman Old Style" w:hAnsi="Bookman Old Style" w:cstheme="minorHAnsi"/>
          <w:sz w:val="22"/>
          <w:szCs w:val="22"/>
        </w:rPr>
        <w:t>Pzp</w:t>
      </w:r>
      <w:proofErr w:type="spellEnd"/>
      <w:r w:rsidRPr="00EB08AC">
        <w:rPr>
          <w:rFonts w:ascii="Bookman Old Style" w:hAnsi="Bookman Old Style" w:cstheme="minorHAnsi"/>
          <w:sz w:val="22"/>
          <w:szCs w:val="22"/>
        </w:rPr>
        <w:t>, przez okres 4 lat od dnia zakończenia postępowania o udzielenie zamówienia, a jeżeli czas trwania umowy przekracza 4 lata, okres przechowywania obejmuje cały czas trwania umowy;</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b/>
          <w:i/>
          <w:sz w:val="22"/>
          <w:szCs w:val="22"/>
        </w:rPr>
      </w:pPr>
      <w:r w:rsidRPr="00EB08AC">
        <w:rPr>
          <w:rFonts w:ascii="Bookman Old Style" w:hAnsi="Bookman Old Style" w:cstheme="minorHAnsi"/>
          <w:sz w:val="22"/>
          <w:szCs w:val="22"/>
        </w:rPr>
        <w:t xml:space="preserve">obowiązek podania przez Panią/Pana danych osobowych bezpośrednio Pani/Pana dotyczących jest wymogiem ustawowym określonym w przepisach ustawy </w:t>
      </w:r>
      <w:proofErr w:type="spellStart"/>
      <w:r w:rsidRPr="00EB08AC">
        <w:rPr>
          <w:rFonts w:ascii="Bookman Old Style" w:hAnsi="Bookman Old Style" w:cstheme="minorHAnsi"/>
          <w:sz w:val="22"/>
          <w:szCs w:val="22"/>
        </w:rPr>
        <w:t>Pzp</w:t>
      </w:r>
      <w:proofErr w:type="spellEnd"/>
      <w:r w:rsidRPr="00EB08AC">
        <w:rPr>
          <w:rFonts w:ascii="Bookman Old Style" w:hAnsi="Bookman Old Style" w:cstheme="minorHAnsi"/>
          <w:sz w:val="22"/>
          <w:szCs w:val="22"/>
        </w:rPr>
        <w:t xml:space="preserve">, związanym z udziałem w postępowaniu o udzielenie zamówienia publicznego; konsekwencje niepodania określonych danych wynikają z ustawy </w:t>
      </w:r>
      <w:proofErr w:type="spellStart"/>
      <w:r w:rsidRPr="00EB08AC">
        <w:rPr>
          <w:rFonts w:ascii="Bookman Old Style" w:hAnsi="Bookman Old Style" w:cstheme="minorHAnsi"/>
          <w:sz w:val="22"/>
          <w:szCs w:val="22"/>
        </w:rPr>
        <w:t>Pzp</w:t>
      </w:r>
      <w:proofErr w:type="spellEnd"/>
      <w:r w:rsidRPr="00EB08AC">
        <w:rPr>
          <w:rFonts w:ascii="Bookman Old Style" w:hAnsi="Bookman Old Style" w:cstheme="minorHAnsi"/>
          <w:sz w:val="22"/>
          <w:szCs w:val="22"/>
        </w:rPr>
        <w:t xml:space="preserve">;  </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sz w:val="22"/>
          <w:szCs w:val="22"/>
        </w:rPr>
      </w:pPr>
      <w:r w:rsidRPr="00EB08AC">
        <w:rPr>
          <w:rFonts w:ascii="Bookman Old Style" w:hAnsi="Bookman Old Style" w:cstheme="minorHAnsi"/>
          <w:sz w:val="22"/>
          <w:szCs w:val="22"/>
        </w:rPr>
        <w:t>w odniesieniu do Pani/Pana danych osobowych decyzje nie będą podejmowane w sposób zautomatyzowany, stosowanie do art. 22 RODO;</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color w:val="00B0F0"/>
          <w:sz w:val="22"/>
          <w:szCs w:val="22"/>
        </w:rPr>
      </w:pPr>
      <w:r w:rsidRPr="00EB08AC">
        <w:rPr>
          <w:rFonts w:ascii="Bookman Old Style" w:hAnsi="Bookman Old Style" w:cstheme="minorHAnsi"/>
          <w:sz w:val="22"/>
          <w:szCs w:val="22"/>
        </w:rPr>
        <w:t>posiada Pani/Pan:</w:t>
      </w:r>
    </w:p>
    <w:p w:rsidR="00EB08AC" w:rsidRPr="00EB08AC" w:rsidRDefault="00EB08AC" w:rsidP="00EB08AC">
      <w:pPr>
        <w:pStyle w:val="Akapitzlist"/>
        <w:numPr>
          <w:ilvl w:val="0"/>
          <w:numId w:val="40"/>
        </w:numPr>
        <w:spacing w:after="150" w:line="360" w:lineRule="auto"/>
        <w:ind w:left="709" w:hanging="283"/>
        <w:rPr>
          <w:rFonts w:ascii="Bookman Old Style" w:hAnsi="Bookman Old Style" w:cstheme="minorHAnsi"/>
          <w:color w:val="00B0F0"/>
          <w:sz w:val="22"/>
          <w:szCs w:val="22"/>
        </w:rPr>
      </w:pPr>
      <w:r w:rsidRPr="00EB08AC">
        <w:rPr>
          <w:rFonts w:ascii="Bookman Old Style" w:hAnsi="Bookman Old Style" w:cstheme="minorHAnsi"/>
          <w:sz w:val="22"/>
          <w:szCs w:val="22"/>
        </w:rPr>
        <w:t>na podstawie art. 15 RODO prawo dostępu do danych osobowych Pani/Pana dotyczących;</w:t>
      </w:r>
    </w:p>
    <w:p w:rsidR="00EB08AC" w:rsidRPr="00EB08AC" w:rsidRDefault="00EB08AC" w:rsidP="00EB08AC">
      <w:pPr>
        <w:pStyle w:val="Akapitzlist"/>
        <w:numPr>
          <w:ilvl w:val="0"/>
          <w:numId w:val="40"/>
        </w:numPr>
        <w:spacing w:after="150" w:line="360" w:lineRule="auto"/>
        <w:ind w:left="709" w:hanging="283"/>
        <w:rPr>
          <w:rFonts w:ascii="Bookman Old Style" w:hAnsi="Bookman Old Style" w:cstheme="minorHAnsi"/>
          <w:sz w:val="22"/>
          <w:szCs w:val="22"/>
        </w:rPr>
      </w:pPr>
      <w:r w:rsidRPr="00EB08AC">
        <w:rPr>
          <w:rFonts w:ascii="Bookman Old Style" w:hAnsi="Bookman Old Style" w:cstheme="minorHAnsi"/>
          <w:sz w:val="22"/>
          <w:szCs w:val="22"/>
        </w:rPr>
        <w:lastRenderedPageBreak/>
        <w:t xml:space="preserve">na podstawie art. 16 RODO prawo do sprostowania Pani/Pana danych osobowych </w:t>
      </w:r>
      <w:r w:rsidRPr="00EB08AC">
        <w:rPr>
          <w:rFonts w:ascii="Bookman Old Style" w:hAnsi="Bookman Old Style" w:cstheme="minorHAnsi"/>
          <w:b/>
          <w:sz w:val="22"/>
          <w:szCs w:val="22"/>
          <w:vertAlign w:val="superscript"/>
        </w:rPr>
        <w:t>**</w:t>
      </w:r>
      <w:r w:rsidRPr="00EB08AC">
        <w:rPr>
          <w:rFonts w:ascii="Bookman Old Style" w:hAnsi="Bookman Old Style" w:cstheme="minorHAnsi"/>
          <w:sz w:val="22"/>
          <w:szCs w:val="22"/>
        </w:rPr>
        <w:t>;</w:t>
      </w:r>
    </w:p>
    <w:p w:rsidR="00EB08AC" w:rsidRPr="00EB08AC" w:rsidRDefault="00EB08AC" w:rsidP="00EB08AC">
      <w:pPr>
        <w:pStyle w:val="Akapitzlist"/>
        <w:numPr>
          <w:ilvl w:val="0"/>
          <w:numId w:val="40"/>
        </w:numPr>
        <w:spacing w:after="150" w:line="360" w:lineRule="auto"/>
        <w:ind w:left="709" w:hanging="283"/>
        <w:rPr>
          <w:rFonts w:ascii="Bookman Old Style" w:hAnsi="Bookman Old Style" w:cstheme="minorHAnsi"/>
          <w:sz w:val="22"/>
          <w:szCs w:val="22"/>
        </w:rPr>
      </w:pPr>
      <w:r w:rsidRPr="00EB08AC">
        <w:rPr>
          <w:rFonts w:ascii="Bookman Old Style" w:hAnsi="Bookman Old Style" w:cstheme="minorHAnsi"/>
          <w:sz w:val="22"/>
          <w:szCs w:val="22"/>
        </w:rPr>
        <w:t xml:space="preserve">na podstawie art. 18 RODO prawo żądania od administratora ograniczenia przetwarzania danych osobowych z zastrzeżeniem przypadków, o których mowa w art. 18 ust. 2 RODO ***;  </w:t>
      </w:r>
    </w:p>
    <w:p w:rsidR="00EB08AC" w:rsidRPr="00EB08AC" w:rsidRDefault="00EB08AC" w:rsidP="00EB08AC">
      <w:pPr>
        <w:pStyle w:val="Akapitzlist"/>
        <w:numPr>
          <w:ilvl w:val="0"/>
          <w:numId w:val="40"/>
        </w:numPr>
        <w:spacing w:after="150" w:line="360" w:lineRule="auto"/>
        <w:ind w:left="709" w:hanging="283"/>
        <w:rPr>
          <w:rFonts w:ascii="Bookman Old Style" w:hAnsi="Bookman Old Style" w:cstheme="minorHAnsi"/>
          <w:i/>
          <w:color w:val="00B0F0"/>
          <w:sz w:val="22"/>
          <w:szCs w:val="22"/>
        </w:rPr>
      </w:pPr>
      <w:r w:rsidRPr="00EB08AC">
        <w:rPr>
          <w:rFonts w:ascii="Bookman Old Style" w:hAnsi="Bookman Old Style" w:cstheme="minorHAnsi"/>
          <w:sz w:val="22"/>
          <w:szCs w:val="22"/>
        </w:rPr>
        <w:t>prawo do wniesienia skargi do Prezesa Urzędu Ochrony Danych Osobowych, gdy uzna Pani/Pan, że przetwarzanie danych osobowych Pani/Pana dotyczących narusza przepisy RODO;</w:t>
      </w:r>
    </w:p>
    <w:p w:rsidR="00EB08AC" w:rsidRPr="00EB08AC" w:rsidRDefault="00EB08AC" w:rsidP="00EB08AC">
      <w:pPr>
        <w:pStyle w:val="Akapitzlist"/>
        <w:numPr>
          <w:ilvl w:val="0"/>
          <w:numId w:val="39"/>
        </w:numPr>
        <w:spacing w:after="150" w:line="360" w:lineRule="auto"/>
        <w:ind w:left="426" w:hanging="426"/>
        <w:rPr>
          <w:rFonts w:ascii="Bookman Old Style" w:hAnsi="Bookman Old Style" w:cstheme="minorHAnsi"/>
          <w:i/>
          <w:color w:val="00B0F0"/>
          <w:sz w:val="22"/>
          <w:szCs w:val="22"/>
        </w:rPr>
      </w:pPr>
      <w:r w:rsidRPr="00EB08AC">
        <w:rPr>
          <w:rFonts w:ascii="Bookman Old Style" w:hAnsi="Bookman Old Style" w:cstheme="minorHAnsi"/>
          <w:sz w:val="22"/>
          <w:szCs w:val="22"/>
        </w:rPr>
        <w:t>nie przysługuje Pani/Panu:</w:t>
      </w:r>
    </w:p>
    <w:p w:rsidR="00EB08AC" w:rsidRPr="00EB08AC" w:rsidRDefault="00EB08AC" w:rsidP="00EB08AC">
      <w:pPr>
        <w:pStyle w:val="Akapitzlist"/>
        <w:numPr>
          <w:ilvl w:val="0"/>
          <w:numId w:val="41"/>
        </w:numPr>
        <w:spacing w:after="150" w:line="360" w:lineRule="auto"/>
        <w:ind w:left="709" w:hanging="283"/>
        <w:rPr>
          <w:rFonts w:ascii="Bookman Old Style" w:hAnsi="Bookman Old Style" w:cstheme="minorHAnsi"/>
          <w:i/>
          <w:color w:val="00B0F0"/>
          <w:sz w:val="22"/>
          <w:szCs w:val="22"/>
        </w:rPr>
      </w:pPr>
      <w:r w:rsidRPr="00EB08AC">
        <w:rPr>
          <w:rFonts w:ascii="Bookman Old Style" w:hAnsi="Bookman Old Style" w:cstheme="minorHAnsi"/>
          <w:sz w:val="22"/>
          <w:szCs w:val="22"/>
        </w:rPr>
        <w:t>w związku z art. 17 ust. 3 lit. b, d lub e RODO prawo do usunięcia danych osobowych;</w:t>
      </w:r>
    </w:p>
    <w:p w:rsidR="00EB08AC" w:rsidRPr="00EB08AC" w:rsidRDefault="00EB08AC" w:rsidP="00EB08AC">
      <w:pPr>
        <w:pStyle w:val="Akapitzlist"/>
        <w:numPr>
          <w:ilvl w:val="0"/>
          <w:numId w:val="41"/>
        </w:numPr>
        <w:spacing w:after="150" w:line="360" w:lineRule="auto"/>
        <w:ind w:left="709" w:hanging="283"/>
        <w:rPr>
          <w:rFonts w:ascii="Bookman Old Style" w:hAnsi="Bookman Old Style" w:cstheme="minorHAnsi"/>
          <w:b/>
          <w:i/>
          <w:sz w:val="22"/>
          <w:szCs w:val="22"/>
        </w:rPr>
      </w:pPr>
      <w:r w:rsidRPr="00EB08AC">
        <w:rPr>
          <w:rFonts w:ascii="Bookman Old Style" w:hAnsi="Bookman Old Style" w:cstheme="minorHAnsi"/>
          <w:sz w:val="22"/>
          <w:szCs w:val="22"/>
        </w:rPr>
        <w:t>prawo do przenoszenia danych osobowych, o którym mowa w art. 20 RODO;</w:t>
      </w:r>
    </w:p>
    <w:p w:rsidR="00EB08AC" w:rsidRPr="00EB08AC" w:rsidRDefault="00EB08AC" w:rsidP="00EB08AC">
      <w:pPr>
        <w:spacing w:after="222"/>
        <w:ind w:left="15" w:right="9"/>
        <w:rPr>
          <w:rFonts w:ascii="Bookman Old Style" w:hAnsi="Bookman Old Style"/>
        </w:rPr>
      </w:pPr>
      <w:r w:rsidRPr="00EB08AC">
        <w:rPr>
          <w:rFonts w:ascii="Bookman Old Style" w:hAnsi="Bookman Old Style" w:cstheme="minorHAnsi"/>
          <w:b/>
        </w:rPr>
        <w:t>na podstawie art. 21 RODO prawo sprzeciwu, wobec przetwarzania danych osobowych, gdyż podstawą prawną przetwarzania Pani/Pana danych osobowych jest art. 6 ust. 1 lit. c RODO</w:t>
      </w:r>
      <w:r w:rsidRPr="00EB08AC">
        <w:rPr>
          <w:rFonts w:ascii="Bookman Old Style" w:hAnsi="Bookman Old Style" w:cs="Arial"/>
        </w:rPr>
        <w:t>.</w:t>
      </w:r>
    </w:p>
    <w:p w:rsidR="00EB08AC" w:rsidRPr="00EC116B" w:rsidRDefault="00EB08AC" w:rsidP="00970DB9">
      <w:pPr>
        <w:pStyle w:val="Akapitzlist"/>
        <w:spacing w:line="320" w:lineRule="exact"/>
        <w:ind w:left="284"/>
        <w:rPr>
          <w:rFonts w:ascii="Bookman Old Style" w:hAnsi="Bookman Old Style"/>
          <w:sz w:val="22"/>
          <w:szCs w:val="22"/>
        </w:rPr>
      </w:pPr>
    </w:p>
    <w:p w:rsidR="00156E26" w:rsidRPr="00EC116B" w:rsidRDefault="00156E26" w:rsidP="00970DB9">
      <w:pPr>
        <w:pStyle w:val="Akapitzlist"/>
        <w:spacing w:line="320" w:lineRule="exact"/>
        <w:ind w:left="284"/>
        <w:rPr>
          <w:rFonts w:ascii="Bookman Old Style" w:hAnsi="Bookman Old Style"/>
          <w:sz w:val="22"/>
          <w:szCs w:val="22"/>
        </w:rPr>
      </w:pPr>
    </w:p>
    <w:p w:rsidR="00F518E2" w:rsidRPr="00EC116B" w:rsidRDefault="00F518E2" w:rsidP="00970DB9">
      <w:pPr>
        <w:pStyle w:val="Nagwek2"/>
        <w:numPr>
          <w:ilvl w:val="0"/>
          <w:numId w:val="0"/>
        </w:numPr>
        <w:spacing w:before="0" w:after="0" w:line="320" w:lineRule="exact"/>
        <w:rPr>
          <w:rFonts w:ascii="Bookman Old Style" w:hAnsi="Bookman Old Style"/>
          <w:sz w:val="22"/>
          <w:szCs w:val="22"/>
        </w:rPr>
      </w:pPr>
      <w:r w:rsidRPr="00DC4E0B">
        <w:rPr>
          <w:rFonts w:ascii="Bookman Old Style" w:hAnsi="Bookman Old Style"/>
          <w:sz w:val="22"/>
          <w:szCs w:val="22"/>
          <w:u w:val="single"/>
        </w:rPr>
        <w:t xml:space="preserve"> Wykaz załączników</w:t>
      </w:r>
      <w:r w:rsidRPr="00EC116B">
        <w:rPr>
          <w:rFonts w:ascii="Bookman Old Style" w:hAnsi="Bookman Old Style"/>
          <w:sz w:val="22"/>
          <w:szCs w:val="22"/>
        </w:rPr>
        <w:t>:</w:t>
      </w:r>
    </w:p>
    <w:p w:rsidR="00F518E2" w:rsidRPr="00773B8A" w:rsidRDefault="00F518E2" w:rsidP="00970DB9">
      <w:pPr>
        <w:numPr>
          <w:ilvl w:val="1"/>
          <w:numId w:val="2"/>
        </w:numPr>
        <w:tabs>
          <w:tab w:val="num" w:pos="720"/>
        </w:tabs>
        <w:spacing w:line="320" w:lineRule="exact"/>
        <w:ind w:left="720"/>
        <w:rPr>
          <w:rFonts w:ascii="Bookman Old Style" w:hAnsi="Bookman Old Style"/>
        </w:rPr>
      </w:pPr>
      <w:r w:rsidRPr="00773B8A">
        <w:rPr>
          <w:rFonts w:ascii="Bookman Old Style" w:hAnsi="Bookman Old Style"/>
        </w:rPr>
        <w:t>Formularz ofertowy - załącznik nr 1</w:t>
      </w:r>
      <w:r w:rsidR="006E6CA9" w:rsidRPr="00773B8A">
        <w:rPr>
          <w:rFonts w:ascii="Bookman Old Style" w:hAnsi="Bookman Old Style"/>
        </w:rPr>
        <w:t xml:space="preserve"> </w:t>
      </w:r>
    </w:p>
    <w:p w:rsidR="00F518E2" w:rsidRPr="00EC116B" w:rsidRDefault="00773B8A" w:rsidP="00970DB9">
      <w:pPr>
        <w:numPr>
          <w:ilvl w:val="1"/>
          <w:numId w:val="2"/>
        </w:numPr>
        <w:tabs>
          <w:tab w:val="num" w:pos="720"/>
        </w:tabs>
        <w:spacing w:line="320" w:lineRule="exact"/>
        <w:ind w:left="720"/>
        <w:rPr>
          <w:rFonts w:ascii="Bookman Old Style" w:hAnsi="Bookman Old Style"/>
        </w:rPr>
      </w:pPr>
      <w:r>
        <w:rPr>
          <w:rFonts w:ascii="Bookman Old Style" w:hAnsi="Bookman Old Style"/>
        </w:rPr>
        <w:t xml:space="preserve">Zakres czynności oraz prawa </w:t>
      </w:r>
      <w:r w:rsidR="00F518E2" w:rsidRPr="00773B8A">
        <w:rPr>
          <w:rFonts w:ascii="Bookman Old Style" w:hAnsi="Bookman Old Style"/>
        </w:rPr>
        <w:t>i obowiązki pracownika ochrony - załącznik nr 2</w:t>
      </w:r>
    </w:p>
    <w:p w:rsidR="00F518E2" w:rsidRPr="00EC116B" w:rsidRDefault="00F518E2" w:rsidP="00970DB9">
      <w:pPr>
        <w:numPr>
          <w:ilvl w:val="1"/>
          <w:numId w:val="2"/>
        </w:numPr>
        <w:tabs>
          <w:tab w:val="clear" w:pos="1440"/>
          <w:tab w:val="num" w:pos="502"/>
          <w:tab w:val="num" w:pos="720"/>
        </w:tabs>
        <w:spacing w:line="320" w:lineRule="exact"/>
        <w:ind w:left="720"/>
        <w:rPr>
          <w:rFonts w:ascii="Bookman Old Style" w:hAnsi="Bookman Old Style"/>
        </w:rPr>
      </w:pPr>
      <w:r w:rsidRPr="00EC116B">
        <w:rPr>
          <w:rFonts w:ascii="Bookman Old Style" w:hAnsi="Bookman Old Style"/>
        </w:rPr>
        <w:t>Oświadczeni</w:t>
      </w:r>
      <w:r w:rsidR="005C10AF" w:rsidRPr="00EC116B">
        <w:rPr>
          <w:rFonts w:ascii="Bookman Old Style" w:hAnsi="Bookman Old Style"/>
        </w:rPr>
        <w:t>e</w:t>
      </w:r>
      <w:r w:rsidR="00490DD7" w:rsidRPr="00EC116B">
        <w:rPr>
          <w:rFonts w:ascii="Bookman Old Style" w:hAnsi="Bookman Old Style"/>
        </w:rPr>
        <w:t xml:space="preserve"> Wykonawcy</w:t>
      </w:r>
      <w:r w:rsidRPr="00EC116B">
        <w:rPr>
          <w:rFonts w:ascii="Bookman Old Style" w:hAnsi="Bookman Old Style"/>
        </w:rPr>
        <w:t xml:space="preserve"> –  załącznik nr 3</w:t>
      </w:r>
    </w:p>
    <w:p w:rsidR="00F518E2" w:rsidRPr="00EC116B" w:rsidRDefault="00F518E2"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Wykaz zrealizowanych w okresie ostatnich 3 lat usług - załącznik nr 4</w:t>
      </w:r>
    </w:p>
    <w:p w:rsidR="005C10AF" w:rsidRPr="00EC116B" w:rsidRDefault="005C10AF"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Oświadczenie o przynależności do grupy kapitałowej – załącznik nr 5</w:t>
      </w:r>
    </w:p>
    <w:p w:rsidR="0071200E" w:rsidRPr="00EC116B" w:rsidRDefault="0071200E" w:rsidP="00970DB9">
      <w:pPr>
        <w:numPr>
          <w:ilvl w:val="1"/>
          <w:numId w:val="2"/>
        </w:numPr>
        <w:tabs>
          <w:tab w:val="num" w:pos="720"/>
        </w:tabs>
        <w:spacing w:line="320" w:lineRule="exact"/>
        <w:ind w:left="720"/>
        <w:rPr>
          <w:rFonts w:ascii="Bookman Old Style" w:hAnsi="Bookman Old Style"/>
        </w:rPr>
      </w:pPr>
      <w:r w:rsidRPr="00EC116B">
        <w:rPr>
          <w:rFonts w:ascii="Bookman Old Style" w:hAnsi="Bookman Old Style"/>
        </w:rPr>
        <w:t xml:space="preserve">Wykaz osób przewidzianych do realizacji zamówienia – załącznik nr </w:t>
      </w:r>
      <w:r w:rsidR="005C10AF" w:rsidRPr="00EC116B">
        <w:rPr>
          <w:rFonts w:ascii="Bookman Old Style" w:hAnsi="Bookman Old Style"/>
        </w:rPr>
        <w:t>6</w:t>
      </w:r>
    </w:p>
    <w:p w:rsidR="00F518E2" w:rsidRPr="00EC116B" w:rsidRDefault="0071200E" w:rsidP="00970DB9">
      <w:pPr>
        <w:numPr>
          <w:ilvl w:val="1"/>
          <w:numId w:val="2"/>
        </w:numPr>
        <w:tabs>
          <w:tab w:val="clear" w:pos="1440"/>
          <w:tab w:val="num" w:pos="502"/>
          <w:tab w:val="num" w:pos="720"/>
        </w:tabs>
        <w:spacing w:line="320" w:lineRule="exact"/>
        <w:ind w:left="720"/>
        <w:rPr>
          <w:rFonts w:ascii="Bookman Old Style" w:hAnsi="Bookman Old Style"/>
        </w:rPr>
      </w:pPr>
      <w:r w:rsidRPr="00EC116B">
        <w:rPr>
          <w:rFonts w:ascii="Bookman Old Style" w:hAnsi="Bookman Old Style"/>
        </w:rPr>
        <w:t>Wzór umowy – załącznik nr</w:t>
      </w:r>
      <w:r w:rsidR="005C10AF" w:rsidRPr="00EC116B">
        <w:rPr>
          <w:rFonts w:ascii="Bookman Old Style" w:hAnsi="Bookman Old Style"/>
        </w:rPr>
        <w:t xml:space="preserve"> 7</w:t>
      </w:r>
    </w:p>
    <w:p w:rsidR="00F518E2" w:rsidRPr="00EC116B" w:rsidRDefault="00F518E2" w:rsidP="00970DB9">
      <w:pPr>
        <w:tabs>
          <w:tab w:val="num" w:pos="1440"/>
        </w:tabs>
        <w:spacing w:line="320" w:lineRule="exact"/>
        <w:rPr>
          <w:rFonts w:ascii="Bookman Old Style" w:hAnsi="Bookman Old Style"/>
        </w:rPr>
      </w:pPr>
    </w:p>
    <w:p w:rsidR="003F785A" w:rsidRDefault="003F785A" w:rsidP="00970DB9">
      <w:pPr>
        <w:pStyle w:val="Akapitzlist"/>
        <w:spacing w:line="320" w:lineRule="exact"/>
        <w:ind w:left="0" w:firstLine="0"/>
        <w:rPr>
          <w:rFonts w:ascii="Bookman Old Style" w:hAnsi="Bookman Old Style"/>
          <w:sz w:val="22"/>
          <w:szCs w:val="22"/>
        </w:rPr>
      </w:pPr>
    </w:p>
    <w:p w:rsidR="003F785A" w:rsidRDefault="003F785A" w:rsidP="00970DB9">
      <w:pPr>
        <w:pStyle w:val="Akapitzlist"/>
        <w:spacing w:line="320" w:lineRule="exact"/>
        <w:ind w:left="0" w:firstLine="0"/>
        <w:rPr>
          <w:rFonts w:ascii="Bookman Old Style" w:hAnsi="Bookman Old Style"/>
          <w:sz w:val="22"/>
          <w:szCs w:val="22"/>
        </w:rPr>
      </w:pPr>
    </w:p>
    <w:p w:rsidR="00DD280B" w:rsidRDefault="00DD280B" w:rsidP="00DD280B">
      <w:pPr>
        <w:spacing w:line="320" w:lineRule="exact"/>
        <w:ind w:firstLine="6521"/>
        <w:rPr>
          <w:rFonts w:ascii="Bookman Old Style" w:hAnsi="Bookman Old Style"/>
        </w:rPr>
      </w:pPr>
    </w:p>
    <w:p w:rsidR="00DD280B" w:rsidRPr="00EC116B" w:rsidRDefault="00DD280B" w:rsidP="00970DB9">
      <w:pPr>
        <w:spacing w:line="320" w:lineRule="exact"/>
        <w:ind w:left="7080" w:hanging="1268"/>
        <w:rPr>
          <w:rFonts w:ascii="Bookman Old Style" w:hAnsi="Bookman Old Style"/>
          <w:b/>
        </w:rPr>
      </w:pPr>
    </w:p>
    <w:sectPr w:rsidR="00DD280B" w:rsidRPr="00EC116B" w:rsidSect="00197244">
      <w:footerReference w:type="even" r:id="rId9"/>
      <w:footerReference w:type="default" r:id="rId10"/>
      <w:pgSz w:w="11906" w:h="16838"/>
      <w:pgMar w:top="1247"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22D" w:rsidRDefault="006E222D" w:rsidP="0036212E">
      <w:pPr>
        <w:spacing w:line="240" w:lineRule="auto"/>
      </w:pPr>
      <w:r>
        <w:separator/>
      </w:r>
    </w:p>
  </w:endnote>
  <w:endnote w:type="continuationSeparator" w:id="0">
    <w:p w:rsidR="006E222D" w:rsidRDefault="006E222D" w:rsidP="0036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03" w:rsidRDefault="00147D03"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7D03" w:rsidRDefault="00147D03" w:rsidP="00E832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03" w:rsidRDefault="00147D03" w:rsidP="00E83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rsidR="00147D03" w:rsidRDefault="00147D03" w:rsidP="00E832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22D" w:rsidRDefault="006E222D" w:rsidP="0036212E">
      <w:pPr>
        <w:spacing w:line="240" w:lineRule="auto"/>
      </w:pPr>
      <w:r>
        <w:separator/>
      </w:r>
    </w:p>
  </w:footnote>
  <w:footnote w:type="continuationSeparator" w:id="0">
    <w:p w:rsidR="006E222D" w:rsidRDefault="006E222D" w:rsidP="00362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0CF"/>
    <w:multiLevelType w:val="multilevel"/>
    <w:tmpl w:val="842644AC"/>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C83D6D"/>
    <w:multiLevelType w:val="multilevel"/>
    <w:tmpl w:val="7E9A72B6"/>
    <w:lvl w:ilvl="0">
      <w:start w:val="1"/>
      <w:numFmt w:val="decimal"/>
      <w:lvlText w:val="%1."/>
      <w:lvlJc w:val="left"/>
      <w:pPr>
        <w:ind w:left="720" w:hanging="360"/>
      </w:pPr>
      <w:rPr>
        <w:rFonts w:cs="Times New Roman" w:hint="default"/>
        <w:u w:val="none"/>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729CB"/>
    <w:multiLevelType w:val="multilevel"/>
    <w:tmpl w:val="3D3EF6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Batang" w:cs="Times New Roman" w:hint="default"/>
      </w:rPr>
    </w:lvl>
    <w:lvl w:ilvl="2">
      <w:start w:val="1"/>
      <w:numFmt w:val="decimal"/>
      <w:isLgl/>
      <w:lvlText w:val="%1.%2.%3."/>
      <w:lvlJc w:val="left"/>
      <w:pPr>
        <w:ind w:left="1080" w:hanging="720"/>
      </w:pPr>
      <w:rPr>
        <w:rFonts w:eastAsia="Batang" w:cs="Times New Roman" w:hint="default"/>
      </w:rPr>
    </w:lvl>
    <w:lvl w:ilvl="3">
      <w:start w:val="1"/>
      <w:numFmt w:val="decimal"/>
      <w:isLgl/>
      <w:lvlText w:val="%1.%2.%3.%4."/>
      <w:lvlJc w:val="left"/>
      <w:pPr>
        <w:ind w:left="1080" w:hanging="720"/>
      </w:pPr>
      <w:rPr>
        <w:rFonts w:eastAsia="Batang" w:cs="Times New Roman" w:hint="default"/>
      </w:rPr>
    </w:lvl>
    <w:lvl w:ilvl="4">
      <w:start w:val="1"/>
      <w:numFmt w:val="decimal"/>
      <w:isLgl/>
      <w:lvlText w:val="%1.%2.%3.%4.%5."/>
      <w:lvlJc w:val="left"/>
      <w:pPr>
        <w:ind w:left="1440" w:hanging="1080"/>
      </w:pPr>
      <w:rPr>
        <w:rFonts w:eastAsia="Batang" w:cs="Times New Roman" w:hint="default"/>
      </w:rPr>
    </w:lvl>
    <w:lvl w:ilvl="5">
      <w:start w:val="1"/>
      <w:numFmt w:val="decimal"/>
      <w:isLgl/>
      <w:lvlText w:val="%1.%2.%3.%4.%5.%6."/>
      <w:lvlJc w:val="left"/>
      <w:pPr>
        <w:ind w:left="1440" w:hanging="1080"/>
      </w:pPr>
      <w:rPr>
        <w:rFonts w:eastAsia="Batang" w:cs="Times New Roman" w:hint="default"/>
      </w:rPr>
    </w:lvl>
    <w:lvl w:ilvl="6">
      <w:start w:val="1"/>
      <w:numFmt w:val="decimal"/>
      <w:isLgl/>
      <w:lvlText w:val="%1.%2.%3.%4.%5.%6.%7."/>
      <w:lvlJc w:val="left"/>
      <w:pPr>
        <w:ind w:left="1800" w:hanging="1440"/>
      </w:pPr>
      <w:rPr>
        <w:rFonts w:eastAsia="Batang" w:cs="Times New Roman" w:hint="default"/>
      </w:rPr>
    </w:lvl>
    <w:lvl w:ilvl="7">
      <w:start w:val="1"/>
      <w:numFmt w:val="decimal"/>
      <w:isLgl/>
      <w:lvlText w:val="%1.%2.%3.%4.%5.%6.%7.%8."/>
      <w:lvlJc w:val="left"/>
      <w:pPr>
        <w:ind w:left="1800" w:hanging="1440"/>
      </w:pPr>
      <w:rPr>
        <w:rFonts w:eastAsia="Batang" w:cs="Times New Roman" w:hint="default"/>
      </w:rPr>
    </w:lvl>
    <w:lvl w:ilvl="8">
      <w:start w:val="1"/>
      <w:numFmt w:val="decimal"/>
      <w:isLgl/>
      <w:lvlText w:val="%1.%2.%3.%4.%5.%6.%7.%8.%9."/>
      <w:lvlJc w:val="left"/>
      <w:pPr>
        <w:ind w:left="2160" w:hanging="1800"/>
      </w:pPr>
      <w:rPr>
        <w:rFonts w:eastAsia="Batang" w:cs="Times New Roman" w:hint="default"/>
      </w:rPr>
    </w:lvl>
  </w:abstractNum>
  <w:abstractNum w:abstractNumId="4" w15:restartNumberingAfterBreak="0">
    <w:nsid w:val="0A035534"/>
    <w:multiLevelType w:val="hybridMultilevel"/>
    <w:tmpl w:val="D788272E"/>
    <w:lvl w:ilvl="0" w:tplc="99EED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B2A757F"/>
    <w:multiLevelType w:val="multilevel"/>
    <w:tmpl w:val="3440EF90"/>
    <w:lvl w:ilvl="0">
      <w:start w:val="2"/>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6"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8F1068D"/>
    <w:multiLevelType w:val="multilevel"/>
    <w:tmpl w:val="0BB8DA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 w15:restartNumberingAfterBreak="0">
    <w:nsid w:val="23CB4A87"/>
    <w:multiLevelType w:val="hybridMultilevel"/>
    <w:tmpl w:val="1F80F9BA"/>
    <w:lvl w:ilvl="0" w:tplc="21EE2D60">
      <w:start w:val="4"/>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663E57"/>
    <w:multiLevelType w:val="hybridMultilevel"/>
    <w:tmpl w:val="BCAC9832"/>
    <w:lvl w:ilvl="0" w:tplc="3C306724">
      <w:start w:val="1"/>
      <w:numFmt w:val="lowerLetter"/>
      <w:lvlText w:val="%1)"/>
      <w:lvlJc w:val="right"/>
      <w:pPr>
        <w:ind w:left="720" w:hanging="360"/>
      </w:pPr>
      <w:rPr>
        <w:rFonts w:ascii="Bookman Old Style" w:eastAsia="Times New Roman" w:hAnsi="Bookman Old Style"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E75725C"/>
    <w:multiLevelType w:val="multilevel"/>
    <w:tmpl w:val="4356AB8E"/>
    <w:lvl w:ilvl="0">
      <w:start w:val="1"/>
      <w:numFmt w:val="upperRoman"/>
      <w:lvlText w:val="%1."/>
      <w:lvlJc w:val="left"/>
      <w:pPr>
        <w:ind w:left="1146" w:hanging="72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2E8C725C"/>
    <w:multiLevelType w:val="multilevel"/>
    <w:tmpl w:val="1D4688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2EA07084"/>
    <w:multiLevelType w:val="hybridMultilevel"/>
    <w:tmpl w:val="A9304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8A38EA"/>
    <w:multiLevelType w:val="hybridMultilevel"/>
    <w:tmpl w:val="20FA5BA4"/>
    <w:lvl w:ilvl="0" w:tplc="E03CEAB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D385F68"/>
    <w:multiLevelType w:val="hybridMultilevel"/>
    <w:tmpl w:val="DF486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A0A31"/>
    <w:multiLevelType w:val="multilevel"/>
    <w:tmpl w:val="FC143A5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0"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78D3728"/>
    <w:multiLevelType w:val="hybridMultilevel"/>
    <w:tmpl w:val="6DB06E00"/>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231DB8"/>
    <w:multiLevelType w:val="hybridMultilevel"/>
    <w:tmpl w:val="38101BEC"/>
    <w:lvl w:ilvl="0" w:tplc="785E5210">
      <w:start w:val="1"/>
      <w:numFmt w:val="decimal"/>
      <w:lvlText w:val="%1."/>
      <w:lvlJc w:val="left"/>
      <w:pPr>
        <w:tabs>
          <w:tab w:val="num" w:pos="720"/>
        </w:tabs>
        <w:ind w:left="720" w:hanging="360"/>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3786D7F"/>
    <w:multiLevelType w:val="hybridMultilevel"/>
    <w:tmpl w:val="E480C782"/>
    <w:lvl w:ilvl="0" w:tplc="5F70C4C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812F3"/>
    <w:multiLevelType w:val="hybridMultilevel"/>
    <w:tmpl w:val="E5883F92"/>
    <w:lvl w:ilvl="0" w:tplc="04150005">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26" w15:restartNumberingAfterBreak="0">
    <w:nsid w:val="577F7C74"/>
    <w:multiLevelType w:val="multilevel"/>
    <w:tmpl w:val="933CF8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8E63C36"/>
    <w:multiLevelType w:val="multilevel"/>
    <w:tmpl w:val="9C92F32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Batang" w:cs="Times New Roman" w:hint="default"/>
      </w:rPr>
    </w:lvl>
    <w:lvl w:ilvl="2">
      <w:start w:val="1"/>
      <w:numFmt w:val="decimal"/>
      <w:isLgl/>
      <w:lvlText w:val="%1.%2.%3."/>
      <w:lvlJc w:val="left"/>
      <w:pPr>
        <w:ind w:left="1080" w:hanging="720"/>
      </w:pPr>
      <w:rPr>
        <w:rFonts w:eastAsia="Batang" w:cs="Times New Roman" w:hint="default"/>
      </w:rPr>
    </w:lvl>
    <w:lvl w:ilvl="3">
      <w:start w:val="1"/>
      <w:numFmt w:val="decimal"/>
      <w:isLgl/>
      <w:lvlText w:val="%1.%2.%3.%4."/>
      <w:lvlJc w:val="left"/>
      <w:pPr>
        <w:ind w:left="1080" w:hanging="720"/>
      </w:pPr>
      <w:rPr>
        <w:rFonts w:eastAsia="Batang" w:cs="Times New Roman" w:hint="default"/>
      </w:rPr>
    </w:lvl>
    <w:lvl w:ilvl="4">
      <w:start w:val="1"/>
      <w:numFmt w:val="decimal"/>
      <w:isLgl/>
      <w:lvlText w:val="%1.%2.%3.%4.%5."/>
      <w:lvlJc w:val="left"/>
      <w:pPr>
        <w:ind w:left="1440" w:hanging="1080"/>
      </w:pPr>
      <w:rPr>
        <w:rFonts w:eastAsia="Batang" w:cs="Times New Roman" w:hint="default"/>
      </w:rPr>
    </w:lvl>
    <w:lvl w:ilvl="5">
      <w:start w:val="1"/>
      <w:numFmt w:val="decimal"/>
      <w:isLgl/>
      <w:lvlText w:val="%1.%2.%3.%4.%5.%6."/>
      <w:lvlJc w:val="left"/>
      <w:pPr>
        <w:ind w:left="1440" w:hanging="1080"/>
      </w:pPr>
      <w:rPr>
        <w:rFonts w:eastAsia="Batang" w:cs="Times New Roman" w:hint="default"/>
      </w:rPr>
    </w:lvl>
    <w:lvl w:ilvl="6">
      <w:start w:val="1"/>
      <w:numFmt w:val="decimal"/>
      <w:isLgl/>
      <w:lvlText w:val="%1.%2.%3.%4.%5.%6.%7."/>
      <w:lvlJc w:val="left"/>
      <w:pPr>
        <w:ind w:left="1800" w:hanging="1440"/>
      </w:pPr>
      <w:rPr>
        <w:rFonts w:eastAsia="Batang" w:cs="Times New Roman" w:hint="default"/>
      </w:rPr>
    </w:lvl>
    <w:lvl w:ilvl="7">
      <w:start w:val="1"/>
      <w:numFmt w:val="decimal"/>
      <w:isLgl/>
      <w:lvlText w:val="%1.%2.%3.%4.%5.%6.%7.%8."/>
      <w:lvlJc w:val="left"/>
      <w:pPr>
        <w:ind w:left="1800" w:hanging="1440"/>
      </w:pPr>
      <w:rPr>
        <w:rFonts w:eastAsia="Batang" w:cs="Times New Roman" w:hint="default"/>
      </w:rPr>
    </w:lvl>
    <w:lvl w:ilvl="8">
      <w:start w:val="1"/>
      <w:numFmt w:val="decimal"/>
      <w:isLgl/>
      <w:lvlText w:val="%1.%2.%3.%4.%5.%6.%7.%8.%9."/>
      <w:lvlJc w:val="left"/>
      <w:pPr>
        <w:ind w:left="2160" w:hanging="1800"/>
      </w:pPr>
      <w:rPr>
        <w:rFonts w:eastAsia="Batang" w:cs="Times New Roman" w:hint="default"/>
      </w:rPr>
    </w:lvl>
  </w:abstractNum>
  <w:abstractNum w:abstractNumId="28" w15:restartNumberingAfterBreak="0">
    <w:nsid w:val="5BDC56A7"/>
    <w:multiLevelType w:val="multilevel"/>
    <w:tmpl w:val="042AF8B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D68336B"/>
    <w:multiLevelType w:val="hybridMultilevel"/>
    <w:tmpl w:val="4FF6200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DD45EA5"/>
    <w:multiLevelType w:val="multilevel"/>
    <w:tmpl w:val="7D1C3E30"/>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5FC95ED4"/>
    <w:multiLevelType w:val="hybridMultilevel"/>
    <w:tmpl w:val="551CA9C2"/>
    <w:lvl w:ilvl="0" w:tplc="FFEA7CF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08809A9"/>
    <w:multiLevelType w:val="multilevel"/>
    <w:tmpl w:val="88FC9B6A"/>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62996649"/>
    <w:multiLevelType w:val="hybridMultilevel"/>
    <w:tmpl w:val="BAF0FC48"/>
    <w:lvl w:ilvl="0" w:tplc="5F70C4C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F27E0"/>
    <w:multiLevelType w:val="hybridMultilevel"/>
    <w:tmpl w:val="D1DEE81A"/>
    <w:lvl w:ilvl="0" w:tplc="5F70C4C6">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87F22C5"/>
    <w:multiLevelType w:val="multilevel"/>
    <w:tmpl w:val="A86CDD40"/>
    <w:lvl w:ilvl="0">
      <w:start w:val="1"/>
      <w:numFmt w:val="upperRoman"/>
      <w:lvlText w:val="%1."/>
      <w:lvlJc w:val="left"/>
      <w:pPr>
        <w:ind w:left="1080" w:hanging="72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6A811BF8"/>
    <w:multiLevelType w:val="multilevel"/>
    <w:tmpl w:val="81FAC6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6BA43FAF"/>
    <w:multiLevelType w:val="multilevel"/>
    <w:tmpl w:val="B3CC3250"/>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6EDE7F9E"/>
    <w:multiLevelType w:val="hybridMultilevel"/>
    <w:tmpl w:val="28BC19B0"/>
    <w:lvl w:ilvl="0" w:tplc="5F70C4C6">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F6D35"/>
    <w:multiLevelType w:val="hybridMultilevel"/>
    <w:tmpl w:val="968E392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9614899"/>
    <w:multiLevelType w:val="hybridMultilevel"/>
    <w:tmpl w:val="93BC3884"/>
    <w:lvl w:ilvl="0" w:tplc="D85262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6"/>
  </w:num>
  <w:num w:numId="7">
    <w:abstractNumId w:val="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9"/>
  </w:num>
  <w:num w:numId="14">
    <w:abstractNumId w:val="28"/>
  </w:num>
  <w:num w:numId="15">
    <w:abstractNumId w:val="17"/>
  </w:num>
  <w:num w:numId="16">
    <w:abstractNumId w:val="5"/>
  </w:num>
  <w:num w:numId="17">
    <w:abstractNumId w:val="37"/>
  </w:num>
  <w:num w:numId="18">
    <w:abstractNumId w:val="32"/>
  </w:num>
  <w:num w:numId="19">
    <w:abstractNumId w:val="27"/>
  </w:num>
  <w:num w:numId="20">
    <w:abstractNumId w:val="1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8"/>
  </w:num>
  <w:num w:numId="25">
    <w:abstractNumId w:val="15"/>
  </w:num>
  <w:num w:numId="26">
    <w:abstractNumId w:val="39"/>
  </w:num>
  <w:num w:numId="27">
    <w:abstractNumId w:val="21"/>
  </w:num>
  <w:num w:numId="28">
    <w:abstractNumId w:val="7"/>
  </w:num>
  <w:num w:numId="29">
    <w:abstractNumId w:val="24"/>
  </w:num>
  <w:num w:numId="30">
    <w:abstractNumId w:val="31"/>
  </w:num>
  <w:num w:numId="31">
    <w:abstractNumId w:val="26"/>
  </w:num>
  <w:num w:numId="32">
    <w:abstractNumId w:val="0"/>
  </w:num>
  <w:num w:numId="33">
    <w:abstractNumId w:val="33"/>
  </w:num>
  <w:num w:numId="34">
    <w:abstractNumId w:val="4"/>
  </w:num>
  <w:num w:numId="35">
    <w:abstractNumId w:val="18"/>
  </w:num>
  <w:num w:numId="36">
    <w:abstractNumId w:val="29"/>
  </w:num>
  <w:num w:numId="37">
    <w:abstractNumId w:val="25"/>
  </w:num>
  <w:num w:numId="38">
    <w:abstractNumId w:val="22"/>
  </w:num>
  <w:num w:numId="39">
    <w:abstractNumId w:val="11"/>
  </w:num>
  <w:num w:numId="40">
    <w:abstractNumId w:val="8"/>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A1"/>
    <w:rsid w:val="00001A61"/>
    <w:rsid w:val="00002B8B"/>
    <w:rsid w:val="00006281"/>
    <w:rsid w:val="000064AE"/>
    <w:rsid w:val="00007EEC"/>
    <w:rsid w:val="000125A2"/>
    <w:rsid w:val="000139A2"/>
    <w:rsid w:val="000162F8"/>
    <w:rsid w:val="000212E9"/>
    <w:rsid w:val="00021B72"/>
    <w:rsid w:val="00023537"/>
    <w:rsid w:val="00024129"/>
    <w:rsid w:val="00024995"/>
    <w:rsid w:val="0002658C"/>
    <w:rsid w:val="00030C55"/>
    <w:rsid w:val="000313CB"/>
    <w:rsid w:val="00031780"/>
    <w:rsid w:val="00032097"/>
    <w:rsid w:val="00032A60"/>
    <w:rsid w:val="00033282"/>
    <w:rsid w:val="00036B39"/>
    <w:rsid w:val="00037E25"/>
    <w:rsid w:val="00040B64"/>
    <w:rsid w:val="00041365"/>
    <w:rsid w:val="0004157D"/>
    <w:rsid w:val="000431AA"/>
    <w:rsid w:val="00044172"/>
    <w:rsid w:val="000458C5"/>
    <w:rsid w:val="000514C8"/>
    <w:rsid w:val="00051540"/>
    <w:rsid w:val="00053CF0"/>
    <w:rsid w:val="000546FA"/>
    <w:rsid w:val="000554A1"/>
    <w:rsid w:val="000555AD"/>
    <w:rsid w:val="0006011E"/>
    <w:rsid w:val="00060E33"/>
    <w:rsid w:val="000667DE"/>
    <w:rsid w:val="00066949"/>
    <w:rsid w:val="0006754B"/>
    <w:rsid w:val="00067921"/>
    <w:rsid w:val="00067B67"/>
    <w:rsid w:val="00070181"/>
    <w:rsid w:val="00070626"/>
    <w:rsid w:val="0007772E"/>
    <w:rsid w:val="0008022B"/>
    <w:rsid w:val="0008062B"/>
    <w:rsid w:val="00080BDA"/>
    <w:rsid w:val="00080BDB"/>
    <w:rsid w:val="00081215"/>
    <w:rsid w:val="00083DE5"/>
    <w:rsid w:val="00085EA3"/>
    <w:rsid w:val="0008796D"/>
    <w:rsid w:val="00087EC4"/>
    <w:rsid w:val="0009067A"/>
    <w:rsid w:val="00092935"/>
    <w:rsid w:val="00095387"/>
    <w:rsid w:val="000955B6"/>
    <w:rsid w:val="000A094F"/>
    <w:rsid w:val="000A1B8E"/>
    <w:rsid w:val="000A2543"/>
    <w:rsid w:val="000A2BE4"/>
    <w:rsid w:val="000A37C2"/>
    <w:rsid w:val="000A4D49"/>
    <w:rsid w:val="000A5806"/>
    <w:rsid w:val="000A6919"/>
    <w:rsid w:val="000B0FC4"/>
    <w:rsid w:val="000B1EA1"/>
    <w:rsid w:val="000B3343"/>
    <w:rsid w:val="000B4342"/>
    <w:rsid w:val="000C0BCD"/>
    <w:rsid w:val="000C3C39"/>
    <w:rsid w:val="000C40D8"/>
    <w:rsid w:val="000C5528"/>
    <w:rsid w:val="000C5769"/>
    <w:rsid w:val="000C6357"/>
    <w:rsid w:val="000C7A08"/>
    <w:rsid w:val="000D0D1F"/>
    <w:rsid w:val="000D2B39"/>
    <w:rsid w:val="000D496B"/>
    <w:rsid w:val="000D5E78"/>
    <w:rsid w:val="000D69A5"/>
    <w:rsid w:val="000D7155"/>
    <w:rsid w:val="000E1BFA"/>
    <w:rsid w:val="000E34F6"/>
    <w:rsid w:val="000E6697"/>
    <w:rsid w:val="000E77D7"/>
    <w:rsid w:val="000F09D9"/>
    <w:rsid w:val="000F16EB"/>
    <w:rsid w:val="000F25F5"/>
    <w:rsid w:val="000F7ED7"/>
    <w:rsid w:val="00100318"/>
    <w:rsid w:val="00100EAA"/>
    <w:rsid w:val="00101083"/>
    <w:rsid w:val="00101EE8"/>
    <w:rsid w:val="001072AA"/>
    <w:rsid w:val="001102B1"/>
    <w:rsid w:val="0011130D"/>
    <w:rsid w:val="00127CE0"/>
    <w:rsid w:val="00127DD7"/>
    <w:rsid w:val="00130AF4"/>
    <w:rsid w:val="00131474"/>
    <w:rsid w:val="00132082"/>
    <w:rsid w:val="0013217D"/>
    <w:rsid w:val="00135A13"/>
    <w:rsid w:val="00137AE5"/>
    <w:rsid w:val="00140FBA"/>
    <w:rsid w:val="001412E2"/>
    <w:rsid w:val="00142CC2"/>
    <w:rsid w:val="001436CD"/>
    <w:rsid w:val="00146239"/>
    <w:rsid w:val="00147D03"/>
    <w:rsid w:val="0015160B"/>
    <w:rsid w:val="001520C5"/>
    <w:rsid w:val="0015268B"/>
    <w:rsid w:val="00155F3E"/>
    <w:rsid w:val="00156E26"/>
    <w:rsid w:val="00156EC4"/>
    <w:rsid w:val="00160836"/>
    <w:rsid w:val="00164FB3"/>
    <w:rsid w:val="00170A83"/>
    <w:rsid w:val="0017277A"/>
    <w:rsid w:val="00176B85"/>
    <w:rsid w:val="0017766C"/>
    <w:rsid w:val="00180132"/>
    <w:rsid w:val="00180589"/>
    <w:rsid w:val="0018287A"/>
    <w:rsid w:val="0018571F"/>
    <w:rsid w:val="00186280"/>
    <w:rsid w:val="001866CC"/>
    <w:rsid w:val="00187BB3"/>
    <w:rsid w:val="001902E1"/>
    <w:rsid w:val="001928E0"/>
    <w:rsid w:val="001935BF"/>
    <w:rsid w:val="00195464"/>
    <w:rsid w:val="00195C9B"/>
    <w:rsid w:val="00195E49"/>
    <w:rsid w:val="00197244"/>
    <w:rsid w:val="001A2202"/>
    <w:rsid w:val="001A2759"/>
    <w:rsid w:val="001A2E69"/>
    <w:rsid w:val="001A68D5"/>
    <w:rsid w:val="001B03A7"/>
    <w:rsid w:val="001B13EC"/>
    <w:rsid w:val="001B1514"/>
    <w:rsid w:val="001B5713"/>
    <w:rsid w:val="001B6BFA"/>
    <w:rsid w:val="001B7229"/>
    <w:rsid w:val="001B7CB4"/>
    <w:rsid w:val="001C287A"/>
    <w:rsid w:val="001D0019"/>
    <w:rsid w:val="001D3020"/>
    <w:rsid w:val="001D6921"/>
    <w:rsid w:val="001E0DC1"/>
    <w:rsid w:val="001E793A"/>
    <w:rsid w:val="001F00CE"/>
    <w:rsid w:val="001F041A"/>
    <w:rsid w:val="001F2F67"/>
    <w:rsid w:val="001F3709"/>
    <w:rsid w:val="001F6BF7"/>
    <w:rsid w:val="001F7444"/>
    <w:rsid w:val="001F762C"/>
    <w:rsid w:val="001F7891"/>
    <w:rsid w:val="001F7E81"/>
    <w:rsid w:val="00200B33"/>
    <w:rsid w:val="00203344"/>
    <w:rsid w:val="002041A7"/>
    <w:rsid w:val="00204AEC"/>
    <w:rsid w:val="0020770E"/>
    <w:rsid w:val="00210930"/>
    <w:rsid w:val="00210C24"/>
    <w:rsid w:val="00211306"/>
    <w:rsid w:val="00211934"/>
    <w:rsid w:val="00220A1E"/>
    <w:rsid w:val="00220BE2"/>
    <w:rsid w:val="00220DB9"/>
    <w:rsid w:val="00221630"/>
    <w:rsid w:val="00221993"/>
    <w:rsid w:val="00225B91"/>
    <w:rsid w:val="002260AD"/>
    <w:rsid w:val="00231459"/>
    <w:rsid w:val="0023190A"/>
    <w:rsid w:val="002337ED"/>
    <w:rsid w:val="0023438A"/>
    <w:rsid w:val="00236BCB"/>
    <w:rsid w:val="002372D3"/>
    <w:rsid w:val="00240C4B"/>
    <w:rsid w:val="00241839"/>
    <w:rsid w:val="00243262"/>
    <w:rsid w:val="00243DF4"/>
    <w:rsid w:val="002441E1"/>
    <w:rsid w:val="00244775"/>
    <w:rsid w:val="00245827"/>
    <w:rsid w:val="002478CC"/>
    <w:rsid w:val="00250484"/>
    <w:rsid w:val="0025195C"/>
    <w:rsid w:val="00252CDB"/>
    <w:rsid w:val="00255053"/>
    <w:rsid w:val="002555ED"/>
    <w:rsid w:val="00256BD5"/>
    <w:rsid w:val="00257821"/>
    <w:rsid w:val="002620B4"/>
    <w:rsid w:val="00262987"/>
    <w:rsid w:val="00270E25"/>
    <w:rsid w:val="00271C07"/>
    <w:rsid w:val="00272CA2"/>
    <w:rsid w:val="00274716"/>
    <w:rsid w:val="00275282"/>
    <w:rsid w:val="00277F9F"/>
    <w:rsid w:val="0028036C"/>
    <w:rsid w:val="0028089A"/>
    <w:rsid w:val="00280E2C"/>
    <w:rsid w:val="00282426"/>
    <w:rsid w:val="00286134"/>
    <w:rsid w:val="00286195"/>
    <w:rsid w:val="00286341"/>
    <w:rsid w:val="00286396"/>
    <w:rsid w:val="0029017C"/>
    <w:rsid w:val="002943E9"/>
    <w:rsid w:val="00294BCF"/>
    <w:rsid w:val="00296BC3"/>
    <w:rsid w:val="002A0DB0"/>
    <w:rsid w:val="002A4ABB"/>
    <w:rsid w:val="002A659D"/>
    <w:rsid w:val="002A6942"/>
    <w:rsid w:val="002A79FE"/>
    <w:rsid w:val="002B04BB"/>
    <w:rsid w:val="002B4BA0"/>
    <w:rsid w:val="002B6364"/>
    <w:rsid w:val="002B71F6"/>
    <w:rsid w:val="002C6229"/>
    <w:rsid w:val="002C6878"/>
    <w:rsid w:val="002C72C7"/>
    <w:rsid w:val="002C7D6C"/>
    <w:rsid w:val="002C7D9B"/>
    <w:rsid w:val="002D27AD"/>
    <w:rsid w:val="002D34C4"/>
    <w:rsid w:val="002D410A"/>
    <w:rsid w:val="002D6805"/>
    <w:rsid w:val="002D757E"/>
    <w:rsid w:val="002D7FA9"/>
    <w:rsid w:val="002E052C"/>
    <w:rsid w:val="002E126F"/>
    <w:rsid w:val="002E3377"/>
    <w:rsid w:val="002E4DFB"/>
    <w:rsid w:val="002E6D76"/>
    <w:rsid w:val="002F29CE"/>
    <w:rsid w:val="002F3D34"/>
    <w:rsid w:val="002F6CC5"/>
    <w:rsid w:val="002F7678"/>
    <w:rsid w:val="002F7A03"/>
    <w:rsid w:val="002F7D3D"/>
    <w:rsid w:val="003015C2"/>
    <w:rsid w:val="003027F4"/>
    <w:rsid w:val="00304FA4"/>
    <w:rsid w:val="003076FB"/>
    <w:rsid w:val="00307ABC"/>
    <w:rsid w:val="00311AFA"/>
    <w:rsid w:val="00312E8F"/>
    <w:rsid w:val="00314202"/>
    <w:rsid w:val="00320374"/>
    <w:rsid w:val="00333764"/>
    <w:rsid w:val="00333DF9"/>
    <w:rsid w:val="00337AA3"/>
    <w:rsid w:val="00340BC1"/>
    <w:rsid w:val="00341078"/>
    <w:rsid w:val="00341199"/>
    <w:rsid w:val="00342B94"/>
    <w:rsid w:val="00342DE6"/>
    <w:rsid w:val="003432CE"/>
    <w:rsid w:val="00345030"/>
    <w:rsid w:val="0034518D"/>
    <w:rsid w:val="00347C1D"/>
    <w:rsid w:val="00352BD9"/>
    <w:rsid w:val="0035427B"/>
    <w:rsid w:val="0035533D"/>
    <w:rsid w:val="003563D1"/>
    <w:rsid w:val="0035718D"/>
    <w:rsid w:val="0036001C"/>
    <w:rsid w:val="00362021"/>
    <w:rsid w:val="0036212E"/>
    <w:rsid w:val="003631D2"/>
    <w:rsid w:val="00363D25"/>
    <w:rsid w:val="00364541"/>
    <w:rsid w:val="00364987"/>
    <w:rsid w:val="00365FDF"/>
    <w:rsid w:val="003678B7"/>
    <w:rsid w:val="00370C99"/>
    <w:rsid w:val="00371468"/>
    <w:rsid w:val="00376EB8"/>
    <w:rsid w:val="00380FFB"/>
    <w:rsid w:val="00387EF8"/>
    <w:rsid w:val="003919EC"/>
    <w:rsid w:val="003920DC"/>
    <w:rsid w:val="0039406A"/>
    <w:rsid w:val="00394E0B"/>
    <w:rsid w:val="003950C1"/>
    <w:rsid w:val="003A0A6F"/>
    <w:rsid w:val="003A0BE9"/>
    <w:rsid w:val="003A0EAB"/>
    <w:rsid w:val="003A3B27"/>
    <w:rsid w:val="003A4BB9"/>
    <w:rsid w:val="003A4D0A"/>
    <w:rsid w:val="003A5421"/>
    <w:rsid w:val="003A54B8"/>
    <w:rsid w:val="003A792A"/>
    <w:rsid w:val="003B0797"/>
    <w:rsid w:val="003B08CA"/>
    <w:rsid w:val="003B0FBD"/>
    <w:rsid w:val="003B1C51"/>
    <w:rsid w:val="003B2ABA"/>
    <w:rsid w:val="003B2BAB"/>
    <w:rsid w:val="003B42F8"/>
    <w:rsid w:val="003B44A5"/>
    <w:rsid w:val="003C0150"/>
    <w:rsid w:val="003C0851"/>
    <w:rsid w:val="003C43C4"/>
    <w:rsid w:val="003C48E3"/>
    <w:rsid w:val="003C49C7"/>
    <w:rsid w:val="003C5442"/>
    <w:rsid w:val="003C5637"/>
    <w:rsid w:val="003C63E0"/>
    <w:rsid w:val="003C6DCE"/>
    <w:rsid w:val="003C7D66"/>
    <w:rsid w:val="003D07C9"/>
    <w:rsid w:val="003D09D3"/>
    <w:rsid w:val="003D16F7"/>
    <w:rsid w:val="003D2D4F"/>
    <w:rsid w:val="003D49F7"/>
    <w:rsid w:val="003D5983"/>
    <w:rsid w:val="003E19FF"/>
    <w:rsid w:val="003E2E36"/>
    <w:rsid w:val="003E30F9"/>
    <w:rsid w:val="003E3284"/>
    <w:rsid w:val="003E36A2"/>
    <w:rsid w:val="003E45D4"/>
    <w:rsid w:val="003E4C25"/>
    <w:rsid w:val="003E680D"/>
    <w:rsid w:val="003E7E0F"/>
    <w:rsid w:val="003F057C"/>
    <w:rsid w:val="003F114D"/>
    <w:rsid w:val="003F5EF9"/>
    <w:rsid w:val="003F785A"/>
    <w:rsid w:val="003F7CFA"/>
    <w:rsid w:val="0040058A"/>
    <w:rsid w:val="00403466"/>
    <w:rsid w:val="00403CE6"/>
    <w:rsid w:val="00403FE0"/>
    <w:rsid w:val="00406590"/>
    <w:rsid w:val="00411624"/>
    <w:rsid w:val="004118A1"/>
    <w:rsid w:val="00411F3F"/>
    <w:rsid w:val="00412D3E"/>
    <w:rsid w:val="004179F3"/>
    <w:rsid w:val="00420A17"/>
    <w:rsid w:val="00420E5D"/>
    <w:rsid w:val="00426BF6"/>
    <w:rsid w:val="004275F9"/>
    <w:rsid w:val="00427D89"/>
    <w:rsid w:val="00434E34"/>
    <w:rsid w:val="0043563E"/>
    <w:rsid w:val="004356E4"/>
    <w:rsid w:val="004361AE"/>
    <w:rsid w:val="00437A68"/>
    <w:rsid w:val="00440828"/>
    <w:rsid w:val="004421FA"/>
    <w:rsid w:val="0044502A"/>
    <w:rsid w:val="004510C2"/>
    <w:rsid w:val="00451843"/>
    <w:rsid w:val="00455AB6"/>
    <w:rsid w:val="00456091"/>
    <w:rsid w:val="0046017B"/>
    <w:rsid w:val="00460AFD"/>
    <w:rsid w:val="00463EA4"/>
    <w:rsid w:val="004657DD"/>
    <w:rsid w:val="004707C0"/>
    <w:rsid w:val="004707FA"/>
    <w:rsid w:val="00471B25"/>
    <w:rsid w:val="00472E37"/>
    <w:rsid w:val="00480DF2"/>
    <w:rsid w:val="00484FE3"/>
    <w:rsid w:val="00490DD7"/>
    <w:rsid w:val="004921A6"/>
    <w:rsid w:val="00493C4A"/>
    <w:rsid w:val="00493D8E"/>
    <w:rsid w:val="00495588"/>
    <w:rsid w:val="00495DB5"/>
    <w:rsid w:val="004964A6"/>
    <w:rsid w:val="004966BA"/>
    <w:rsid w:val="004A15D3"/>
    <w:rsid w:val="004A3261"/>
    <w:rsid w:val="004A75F4"/>
    <w:rsid w:val="004B0795"/>
    <w:rsid w:val="004B211B"/>
    <w:rsid w:val="004B2187"/>
    <w:rsid w:val="004B4E80"/>
    <w:rsid w:val="004B6BA7"/>
    <w:rsid w:val="004B6BCB"/>
    <w:rsid w:val="004C09A1"/>
    <w:rsid w:val="004C1271"/>
    <w:rsid w:val="004C4B22"/>
    <w:rsid w:val="004C7853"/>
    <w:rsid w:val="004D095F"/>
    <w:rsid w:val="004D16D4"/>
    <w:rsid w:val="004D19A5"/>
    <w:rsid w:val="004D5582"/>
    <w:rsid w:val="004D57B5"/>
    <w:rsid w:val="004E1311"/>
    <w:rsid w:val="004E4080"/>
    <w:rsid w:val="004E48D0"/>
    <w:rsid w:val="004E4CE7"/>
    <w:rsid w:val="004E4E8B"/>
    <w:rsid w:val="004E636D"/>
    <w:rsid w:val="004E6459"/>
    <w:rsid w:val="004F03A6"/>
    <w:rsid w:val="004F0DD5"/>
    <w:rsid w:val="004F4303"/>
    <w:rsid w:val="004F5A1A"/>
    <w:rsid w:val="004F68EE"/>
    <w:rsid w:val="005014B1"/>
    <w:rsid w:val="00501701"/>
    <w:rsid w:val="005024A2"/>
    <w:rsid w:val="00503409"/>
    <w:rsid w:val="00513E92"/>
    <w:rsid w:val="0051419E"/>
    <w:rsid w:val="005204E9"/>
    <w:rsid w:val="00520DF5"/>
    <w:rsid w:val="0052338F"/>
    <w:rsid w:val="00525EB2"/>
    <w:rsid w:val="00526C60"/>
    <w:rsid w:val="00531D75"/>
    <w:rsid w:val="00532534"/>
    <w:rsid w:val="00532F87"/>
    <w:rsid w:val="005336B2"/>
    <w:rsid w:val="00533FC6"/>
    <w:rsid w:val="005358CD"/>
    <w:rsid w:val="00536C6E"/>
    <w:rsid w:val="00537D71"/>
    <w:rsid w:val="00540760"/>
    <w:rsid w:val="0054140B"/>
    <w:rsid w:val="00541D95"/>
    <w:rsid w:val="00541FA6"/>
    <w:rsid w:val="00542311"/>
    <w:rsid w:val="00543FBD"/>
    <w:rsid w:val="00544DFE"/>
    <w:rsid w:val="00546D37"/>
    <w:rsid w:val="00547382"/>
    <w:rsid w:val="005473C2"/>
    <w:rsid w:val="00550F19"/>
    <w:rsid w:val="00551332"/>
    <w:rsid w:val="0055170C"/>
    <w:rsid w:val="00552BC2"/>
    <w:rsid w:val="00555FD9"/>
    <w:rsid w:val="005575BD"/>
    <w:rsid w:val="005620D0"/>
    <w:rsid w:val="00562C35"/>
    <w:rsid w:val="00563C93"/>
    <w:rsid w:val="00564019"/>
    <w:rsid w:val="0056681B"/>
    <w:rsid w:val="0057015B"/>
    <w:rsid w:val="00570219"/>
    <w:rsid w:val="00570BFF"/>
    <w:rsid w:val="0057314A"/>
    <w:rsid w:val="00573631"/>
    <w:rsid w:val="00573917"/>
    <w:rsid w:val="005751EE"/>
    <w:rsid w:val="0057609C"/>
    <w:rsid w:val="00576347"/>
    <w:rsid w:val="005777A2"/>
    <w:rsid w:val="005801C3"/>
    <w:rsid w:val="005849B8"/>
    <w:rsid w:val="00584D51"/>
    <w:rsid w:val="005854DC"/>
    <w:rsid w:val="00586CCB"/>
    <w:rsid w:val="00590A19"/>
    <w:rsid w:val="0059203E"/>
    <w:rsid w:val="00593FA9"/>
    <w:rsid w:val="00594A86"/>
    <w:rsid w:val="00594F12"/>
    <w:rsid w:val="00597ADE"/>
    <w:rsid w:val="005A0200"/>
    <w:rsid w:val="005A35DE"/>
    <w:rsid w:val="005A4714"/>
    <w:rsid w:val="005B3466"/>
    <w:rsid w:val="005B4DF4"/>
    <w:rsid w:val="005B677F"/>
    <w:rsid w:val="005B6947"/>
    <w:rsid w:val="005B6C40"/>
    <w:rsid w:val="005B7247"/>
    <w:rsid w:val="005B7337"/>
    <w:rsid w:val="005B7E65"/>
    <w:rsid w:val="005C0D6C"/>
    <w:rsid w:val="005C10AF"/>
    <w:rsid w:val="005D0FF6"/>
    <w:rsid w:val="005D194C"/>
    <w:rsid w:val="005D1CB9"/>
    <w:rsid w:val="005D4384"/>
    <w:rsid w:val="005D6871"/>
    <w:rsid w:val="005D6C50"/>
    <w:rsid w:val="005D72CC"/>
    <w:rsid w:val="005E05FB"/>
    <w:rsid w:val="005E0983"/>
    <w:rsid w:val="005E1CF4"/>
    <w:rsid w:val="005E54D2"/>
    <w:rsid w:val="005E66A1"/>
    <w:rsid w:val="005E7A48"/>
    <w:rsid w:val="005E7D6D"/>
    <w:rsid w:val="005F05D6"/>
    <w:rsid w:val="005F1922"/>
    <w:rsid w:val="005F6581"/>
    <w:rsid w:val="005F6A42"/>
    <w:rsid w:val="00600F67"/>
    <w:rsid w:val="00602568"/>
    <w:rsid w:val="00602865"/>
    <w:rsid w:val="00603A46"/>
    <w:rsid w:val="0060614C"/>
    <w:rsid w:val="00612054"/>
    <w:rsid w:val="006130C0"/>
    <w:rsid w:val="006137E8"/>
    <w:rsid w:val="006139CC"/>
    <w:rsid w:val="006143A3"/>
    <w:rsid w:val="00614CA8"/>
    <w:rsid w:val="00616A00"/>
    <w:rsid w:val="00623153"/>
    <w:rsid w:val="00623724"/>
    <w:rsid w:val="0062548C"/>
    <w:rsid w:val="00625E2A"/>
    <w:rsid w:val="0062609B"/>
    <w:rsid w:val="006267A7"/>
    <w:rsid w:val="00626CB3"/>
    <w:rsid w:val="00630BCA"/>
    <w:rsid w:val="00630CB6"/>
    <w:rsid w:val="00631BCA"/>
    <w:rsid w:val="00633F78"/>
    <w:rsid w:val="00635319"/>
    <w:rsid w:val="00637678"/>
    <w:rsid w:val="00642D90"/>
    <w:rsid w:val="006436D0"/>
    <w:rsid w:val="00644BEA"/>
    <w:rsid w:val="00644F23"/>
    <w:rsid w:val="0064586D"/>
    <w:rsid w:val="00646347"/>
    <w:rsid w:val="00647D47"/>
    <w:rsid w:val="00650135"/>
    <w:rsid w:val="006508E8"/>
    <w:rsid w:val="006508E9"/>
    <w:rsid w:val="0065106C"/>
    <w:rsid w:val="00652E97"/>
    <w:rsid w:val="00653228"/>
    <w:rsid w:val="00653339"/>
    <w:rsid w:val="00655F07"/>
    <w:rsid w:val="00656819"/>
    <w:rsid w:val="006573E9"/>
    <w:rsid w:val="00662461"/>
    <w:rsid w:val="00665C23"/>
    <w:rsid w:val="006716C1"/>
    <w:rsid w:val="00672A98"/>
    <w:rsid w:val="0067443F"/>
    <w:rsid w:val="00674477"/>
    <w:rsid w:val="00677396"/>
    <w:rsid w:val="0067783F"/>
    <w:rsid w:val="00683F7E"/>
    <w:rsid w:val="00685738"/>
    <w:rsid w:val="00685876"/>
    <w:rsid w:val="00685AF4"/>
    <w:rsid w:val="006869D5"/>
    <w:rsid w:val="00686D08"/>
    <w:rsid w:val="00687590"/>
    <w:rsid w:val="00690492"/>
    <w:rsid w:val="0069181D"/>
    <w:rsid w:val="006929B7"/>
    <w:rsid w:val="006929D6"/>
    <w:rsid w:val="00693444"/>
    <w:rsid w:val="006946D2"/>
    <w:rsid w:val="00695315"/>
    <w:rsid w:val="006959B6"/>
    <w:rsid w:val="0069615C"/>
    <w:rsid w:val="0069632D"/>
    <w:rsid w:val="006A1DA1"/>
    <w:rsid w:val="006A3954"/>
    <w:rsid w:val="006A3CE1"/>
    <w:rsid w:val="006A6E4D"/>
    <w:rsid w:val="006B06A8"/>
    <w:rsid w:val="006C00AC"/>
    <w:rsid w:val="006C145C"/>
    <w:rsid w:val="006C411C"/>
    <w:rsid w:val="006C48B2"/>
    <w:rsid w:val="006D1938"/>
    <w:rsid w:val="006D1EF9"/>
    <w:rsid w:val="006D1FD9"/>
    <w:rsid w:val="006D326A"/>
    <w:rsid w:val="006D5621"/>
    <w:rsid w:val="006D6F8F"/>
    <w:rsid w:val="006E1FB5"/>
    <w:rsid w:val="006E222D"/>
    <w:rsid w:val="006E3871"/>
    <w:rsid w:val="006E4B06"/>
    <w:rsid w:val="006E4FDE"/>
    <w:rsid w:val="006E5675"/>
    <w:rsid w:val="006E5EB1"/>
    <w:rsid w:val="006E6CA9"/>
    <w:rsid w:val="006F238C"/>
    <w:rsid w:val="006F3D49"/>
    <w:rsid w:val="006F5360"/>
    <w:rsid w:val="00700065"/>
    <w:rsid w:val="0070085C"/>
    <w:rsid w:val="00705232"/>
    <w:rsid w:val="007068BD"/>
    <w:rsid w:val="00707A13"/>
    <w:rsid w:val="00711952"/>
    <w:rsid w:val="0071200E"/>
    <w:rsid w:val="007122DC"/>
    <w:rsid w:val="007124CB"/>
    <w:rsid w:val="0071575E"/>
    <w:rsid w:val="00717C7F"/>
    <w:rsid w:val="007217D7"/>
    <w:rsid w:val="00721CB3"/>
    <w:rsid w:val="00722484"/>
    <w:rsid w:val="0072287B"/>
    <w:rsid w:val="00723067"/>
    <w:rsid w:val="007235F6"/>
    <w:rsid w:val="007239A5"/>
    <w:rsid w:val="0072493D"/>
    <w:rsid w:val="00724DDB"/>
    <w:rsid w:val="007317FC"/>
    <w:rsid w:val="00734B91"/>
    <w:rsid w:val="007359E2"/>
    <w:rsid w:val="00736215"/>
    <w:rsid w:val="0073714D"/>
    <w:rsid w:val="00737C2C"/>
    <w:rsid w:val="00741733"/>
    <w:rsid w:val="007423FE"/>
    <w:rsid w:val="007427EA"/>
    <w:rsid w:val="00742ACF"/>
    <w:rsid w:val="0074349C"/>
    <w:rsid w:val="00745B2E"/>
    <w:rsid w:val="0074741F"/>
    <w:rsid w:val="007527A9"/>
    <w:rsid w:val="00752CF5"/>
    <w:rsid w:val="00755606"/>
    <w:rsid w:val="007569DB"/>
    <w:rsid w:val="007572F4"/>
    <w:rsid w:val="0076190A"/>
    <w:rsid w:val="00762713"/>
    <w:rsid w:val="00763500"/>
    <w:rsid w:val="00763EA5"/>
    <w:rsid w:val="00764E5E"/>
    <w:rsid w:val="00765B42"/>
    <w:rsid w:val="007667D7"/>
    <w:rsid w:val="007678DA"/>
    <w:rsid w:val="007705F3"/>
    <w:rsid w:val="00773B8A"/>
    <w:rsid w:val="00773D49"/>
    <w:rsid w:val="00773D82"/>
    <w:rsid w:val="007816AD"/>
    <w:rsid w:val="00782282"/>
    <w:rsid w:val="007830E6"/>
    <w:rsid w:val="007834F5"/>
    <w:rsid w:val="00783536"/>
    <w:rsid w:val="0078468B"/>
    <w:rsid w:val="0078521E"/>
    <w:rsid w:val="00785852"/>
    <w:rsid w:val="00786058"/>
    <w:rsid w:val="00786912"/>
    <w:rsid w:val="007904BC"/>
    <w:rsid w:val="00792552"/>
    <w:rsid w:val="00793CCF"/>
    <w:rsid w:val="00795EB0"/>
    <w:rsid w:val="00797C4E"/>
    <w:rsid w:val="007A0DD9"/>
    <w:rsid w:val="007A1550"/>
    <w:rsid w:val="007A202C"/>
    <w:rsid w:val="007A4F6B"/>
    <w:rsid w:val="007A7EAE"/>
    <w:rsid w:val="007A7FC5"/>
    <w:rsid w:val="007B0406"/>
    <w:rsid w:val="007B17E7"/>
    <w:rsid w:val="007B2C65"/>
    <w:rsid w:val="007B389D"/>
    <w:rsid w:val="007B4D20"/>
    <w:rsid w:val="007B597F"/>
    <w:rsid w:val="007B7C65"/>
    <w:rsid w:val="007C0EC5"/>
    <w:rsid w:val="007C2F30"/>
    <w:rsid w:val="007C49FD"/>
    <w:rsid w:val="007C6183"/>
    <w:rsid w:val="007D075A"/>
    <w:rsid w:val="007D1DB8"/>
    <w:rsid w:val="007D202F"/>
    <w:rsid w:val="007E215F"/>
    <w:rsid w:val="007E2A5D"/>
    <w:rsid w:val="007E32DD"/>
    <w:rsid w:val="007F1AAB"/>
    <w:rsid w:val="007F490D"/>
    <w:rsid w:val="007F65BB"/>
    <w:rsid w:val="007F6F0C"/>
    <w:rsid w:val="007F7477"/>
    <w:rsid w:val="007F7AFB"/>
    <w:rsid w:val="00801015"/>
    <w:rsid w:val="00801151"/>
    <w:rsid w:val="008119A9"/>
    <w:rsid w:val="00812699"/>
    <w:rsid w:val="0081652B"/>
    <w:rsid w:val="00817BBC"/>
    <w:rsid w:val="008219DC"/>
    <w:rsid w:val="00822BA5"/>
    <w:rsid w:val="00825FEE"/>
    <w:rsid w:val="00826E4F"/>
    <w:rsid w:val="008275E0"/>
    <w:rsid w:val="00831809"/>
    <w:rsid w:val="00833B5F"/>
    <w:rsid w:val="00835C1E"/>
    <w:rsid w:val="00837322"/>
    <w:rsid w:val="008377E4"/>
    <w:rsid w:val="0084270C"/>
    <w:rsid w:val="008443CC"/>
    <w:rsid w:val="0084482C"/>
    <w:rsid w:val="00845413"/>
    <w:rsid w:val="00846DA9"/>
    <w:rsid w:val="00850B5F"/>
    <w:rsid w:val="0085127F"/>
    <w:rsid w:val="008521F6"/>
    <w:rsid w:val="00852331"/>
    <w:rsid w:val="00855447"/>
    <w:rsid w:val="00857591"/>
    <w:rsid w:val="00861709"/>
    <w:rsid w:val="0086184F"/>
    <w:rsid w:val="008618B7"/>
    <w:rsid w:val="00863D14"/>
    <w:rsid w:val="00867D36"/>
    <w:rsid w:val="008737DC"/>
    <w:rsid w:val="00873E3E"/>
    <w:rsid w:val="008753EC"/>
    <w:rsid w:val="00875888"/>
    <w:rsid w:val="008767F4"/>
    <w:rsid w:val="00877487"/>
    <w:rsid w:val="008804B6"/>
    <w:rsid w:val="00881317"/>
    <w:rsid w:val="00881713"/>
    <w:rsid w:val="00881C06"/>
    <w:rsid w:val="008836A3"/>
    <w:rsid w:val="00884630"/>
    <w:rsid w:val="00890606"/>
    <w:rsid w:val="008916B7"/>
    <w:rsid w:val="00891727"/>
    <w:rsid w:val="00892402"/>
    <w:rsid w:val="00895F58"/>
    <w:rsid w:val="008A2F2C"/>
    <w:rsid w:val="008A5799"/>
    <w:rsid w:val="008A5834"/>
    <w:rsid w:val="008A599E"/>
    <w:rsid w:val="008A7425"/>
    <w:rsid w:val="008B023E"/>
    <w:rsid w:val="008B0486"/>
    <w:rsid w:val="008B1204"/>
    <w:rsid w:val="008B2E82"/>
    <w:rsid w:val="008B6034"/>
    <w:rsid w:val="008B6C8E"/>
    <w:rsid w:val="008B6F4A"/>
    <w:rsid w:val="008C0897"/>
    <w:rsid w:val="008C0EF9"/>
    <w:rsid w:val="008C378D"/>
    <w:rsid w:val="008C3ED9"/>
    <w:rsid w:val="008C4B77"/>
    <w:rsid w:val="008D09A6"/>
    <w:rsid w:val="008D1467"/>
    <w:rsid w:val="008D395F"/>
    <w:rsid w:val="008D3ADD"/>
    <w:rsid w:val="008D47A6"/>
    <w:rsid w:val="008D6352"/>
    <w:rsid w:val="008D6DAB"/>
    <w:rsid w:val="008D76CC"/>
    <w:rsid w:val="008D7BD3"/>
    <w:rsid w:val="008E2ABD"/>
    <w:rsid w:val="008E32A6"/>
    <w:rsid w:val="008E56C2"/>
    <w:rsid w:val="008E5D14"/>
    <w:rsid w:val="008E6E08"/>
    <w:rsid w:val="008E7978"/>
    <w:rsid w:val="008F3707"/>
    <w:rsid w:val="008F4A71"/>
    <w:rsid w:val="008F61D1"/>
    <w:rsid w:val="00900585"/>
    <w:rsid w:val="00901FF2"/>
    <w:rsid w:val="009043F3"/>
    <w:rsid w:val="0091569C"/>
    <w:rsid w:val="00916CBD"/>
    <w:rsid w:val="00916E9B"/>
    <w:rsid w:val="009171B1"/>
    <w:rsid w:val="00921CDB"/>
    <w:rsid w:val="00922BD1"/>
    <w:rsid w:val="00924B51"/>
    <w:rsid w:val="00925F2A"/>
    <w:rsid w:val="00931FA6"/>
    <w:rsid w:val="009329B7"/>
    <w:rsid w:val="00935592"/>
    <w:rsid w:val="00937947"/>
    <w:rsid w:val="009408F6"/>
    <w:rsid w:val="00942CBF"/>
    <w:rsid w:val="0094374B"/>
    <w:rsid w:val="00943885"/>
    <w:rsid w:val="009455C6"/>
    <w:rsid w:val="009518A3"/>
    <w:rsid w:val="009579FA"/>
    <w:rsid w:val="00957BD7"/>
    <w:rsid w:val="00957CAF"/>
    <w:rsid w:val="00963B22"/>
    <w:rsid w:val="00965244"/>
    <w:rsid w:val="00965D97"/>
    <w:rsid w:val="00970DB9"/>
    <w:rsid w:val="0097100B"/>
    <w:rsid w:val="00973223"/>
    <w:rsid w:val="009735AD"/>
    <w:rsid w:val="00974593"/>
    <w:rsid w:val="0098121C"/>
    <w:rsid w:val="00981547"/>
    <w:rsid w:val="00983363"/>
    <w:rsid w:val="00983A2A"/>
    <w:rsid w:val="00985134"/>
    <w:rsid w:val="0098533F"/>
    <w:rsid w:val="0098686B"/>
    <w:rsid w:val="00991488"/>
    <w:rsid w:val="00991C2B"/>
    <w:rsid w:val="00992AF5"/>
    <w:rsid w:val="00992FD9"/>
    <w:rsid w:val="009945CB"/>
    <w:rsid w:val="00995A5B"/>
    <w:rsid w:val="00997388"/>
    <w:rsid w:val="009A163B"/>
    <w:rsid w:val="009A1ABD"/>
    <w:rsid w:val="009A3327"/>
    <w:rsid w:val="009B0D70"/>
    <w:rsid w:val="009B13B3"/>
    <w:rsid w:val="009B1F9C"/>
    <w:rsid w:val="009B2283"/>
    <w:rsid w:val="009B253E"/>
    <w:rsid w:val="009B4356"/>
    <w:rsid w:val="009B6AF1"/>
    <w:rsid w:val="009B707D"/>
    <w:rsid w:val="009C0279"/>
    <w:rsid w:val="009C378D"/>
    <w:rsid w:val="009C3C9E"/>
    <w:rsid w:val="009C605A"/>
    <w:rsid w:val="009C6F14"/>
    <w:rsid w:val="009C6FBB"/>
    <w:rsid w:val="009C7915"/>
    <w:rsid w:val="009D06D4"/>
    <w:rsid w:val="009D1948"/>
    <w:rsid w:val="009D1CCF"/>
    <w:rsid w:val="009D2ADF"/>
    <w:rsid w:val="009D2F77"/>
    <w:rsid w:val="009D4B32"/>
    <w:rsid w:val="009D5F87"/>
    <w:rsid w:val="009D62BE"/>
    <w:rsid w:val="009D6503"/>
    <w:rsid w:val="009E0028"/>
    <w:rsid w:val="009E01A2"/>
    <w:rsid w:val="009E0D5C"/>
    <w:rsid w:val="009E202B"/>
    <w:rsid w:val="009E3EE3"/>
    <w:rsid w:val="009E64F8"/>
    <w:rsid w:val="009E6501"/>
    <w:rsid w:val="009E7758"/>
    <w:rsid w:val="009E7878"/>
    <w:rsid w:val="009F19C3"/>
    <w:rsid w:val="009F2B69"/>
    <w:rsid w:val="009F3E35"/>
    <w:rsid w:val="009F4095"/>
    <w:rsid w:val="009F4DD5"/>
    <w:rsid w:val="009F6B8E"/>
    <w:rsid w:val="009F7A7F"/>
    <w:rsid w:val="00A00D7D"/>
    <w:rsid w:val="00A02085"/>
    <w:rsid w:val="00A030EC"/>
    <w:rsid w:val="00A0659C"/>
    <w:rsid w:val="00A071AF"/>
    <w:rsid w:val="00A12674"/>
    <w:rsid w:val="00A1364E"/>
    <w:rsid w:val="00A21918"/>
    <w:rsid w:val="00A219BF"/>
    <w:rsid w:val="00A23AE3"/>
    <w:rsid w:val="00A25F25"/>
    <w:rsid w:val="00A26BE6"/>
    <w:rsid w:val="00A27AED"/>
    <w:rsid w:val="00A27F4F"/>
    <w:rsid w:val="00A32DEA"/>
    <w:rsid w:val="00A332FE"/>
    <w:rsid w:val="00A361E4"/>
    <w:rsid w:val="00A36B39"/>
    <w:rsid w:val="00A36F3E"/>
    <w:rsid w:val="00A4084B"/>
    <w:rsid w:val="00A40F2F"/>
    <w:rsid w:val="00A42225"/>
    <w:rsid w:val="00A422DA"/>
    <w:rsid w:val="00A4254F"/>
    <w:rsid w:val="00A42F04"/>
    <w:rsid w:val="00A43220"/>
    <w:rsid w:val="00A4343B"/>
    <w:rsid w:val="00A43AA4"/>
    <w:rsid w:val="00A43B1B"/>
    <w:rsid w:val="00A43FEF"/>
    <w:rsid w:val="00A46609"/>
    <w:rsid w:val="00A47A0A"/>
    <w:rsid w:val="00A5076F"/>
    <w:rsid w:val="00A50EFB"/>
    <w:rsid w:val="00A5359B"/>
    <w:rsid w:val="00A56613"/>
    <w:rsid w:val="00A607F7"/>
    <w:rsid w:val="00A61D6B"/>
    <w:rsid w:val="00A65828"/>
    <w:rsid w:val="00A70702"/>
    <w:rsid w:val="00A70973"/>
    <w:rsid w:val="00A7235E"/>
    <w:rsid w:val="00A7418D"/>
    <w:rsid w:val="00A7451C"/>
    <w:rsid w:val="00A74E9A"/>
    <w:rsid w:val="00A75AFF"/>
    <w:rsid w:val="00A76551"/>
    <w:rsid w:val="00A77C16"/>
    <w:rsid w:val="00A801EE"/>
    <w:rsid w:val="00A80FAD"/>
    <w:rsid w:val="00A80FC0"/>
    <w:rsid w:val="00A81943"/>
    <w:rsid w:val="00A81DF3"/>
    <w:rsid w:val="00A83EFA"/>
    <w:rsid w:val="00A856DF"/>
    <w:rsid w:val="00A900A0"/>
    <w:rsid w:val="00A91869"/>
    <w:rsid w:val="00A9189B"/>
    <w:rsid w:val="00A92193"/>
    <w:rsid w:val="00A95DF3"/>
    <w:rsid w:val="00A961E8"/>
    <w:rsid w:val="00AA0AF5"/>
    <w:rsid w:val="00AA3EEE"/>
    <w:rsid w:val="00AA609E"/>
    <w:rsid w:val="00AB24BF"/>
    <w:rsid w:val="00AB2671"/>
    <w:rsid w:val="00AB5CA2"/>
    <w:rsid w:val="00AB6C8D"/>
    <w:rsid w:val="00AB7239"/>
    <w:rsid w:val="00AB7512"/>
    <w:rsid w:val="00AB7BDE"/>
    <w:rsid w:val="00AC0B98"/>
    <w:rsid w:val="00AC1180"/>
    <w:rsid w:val="00AC411B"/>
    <w:rsid w:val="00AC427D"/>
    <w:rsid w:val="00AC430A"/>
    <w:rsid w:val="00AC430F"/>
    <w:rsid w:val="00AC46C2"/>
    <w:rsid w:val="00AC5B28"/>
    <w:rsid w:val="00AC729E"/>
    <w:rsid w:val="00AC7C5E"/>
    <w:rsid w:val="00AD0C7C"/>
    <w:rsid w:val="00AD36F6"/>
    <w:rsid w:val="00AD4203"/>
    <w:rsid w:val="00AD48A3"/>
    <w:rsid w:val="00AD67E3"/>
    <w:rsid w:val="00AE0B61"/>
    <w:rsid w:val="00AE1547"/>
    <w:rsid w:val="00AE1A9B"/>
    <w:rsid w:val="00AE3557"/>
    <w:rsid w:val="00AF05A2"/>
    <w:rsid w:val="00AF08ED"/>
    <w:rsid w:val="00AF15E6"/>
    <w:rsid w:val="00AF3004"/>
    <w:rsid w:val="00AF31E7"/>
    <w:rsid w:val="00AF3375"/>
    <w:rsid w:val="00AF3744"/>
    <w:rsid w:val="00AF5CDF"/>
    <w:rsid w:val="00AF75E0"/>
    <w:rsid w:val="00AF7BDA"/>
    <w:rsid w:val="00B00EA3"/>
    <w:rsid w:val="00B0290B"/>
    <w:rsid w:val="00B1409D"/>
    <w:rsid w:val="00B23E35"/>
    <w:rsid w:val="00B2671E"/>
    <w:rsid w:val="00B31114"/>
    <w:rsid w:val="00B319D5"/>
    <w:rsid w:val="00B320E4"/>
    <w:rsid w:val="00B33059"/>
    <w:rsid w:val="00B337F8"/>
    <w:rsid w:val="00B34AFA"/>
    <w:rsid w:val="00B34E3D"/>
    <w:rsid w:val="00B35BC9"/>
    <w:rsid w:val="00B360D9"/>
    <w:rsid w:val="00B42452"/>
    <w:rsid w:val="00B435E2"/>
    <w:rsid w:val="00B447EC"/>
    <w:rsid w:val="00B44EE4"/>
    <w:rsid w:val="00B475B0"/>
    <w:rsid w:val="00B5148B"/>
    <w:rsid w:val="00B51BDC"/>
    <w:rsid w:val="00B52305"/>
    <w:rsid w:val="00B54494"/>
    <w:rsid w:val="00B55332"/>
    <w:rsid w:val="00B55857"/>
    <w:rsid w:val="00B57EC3"/>
    <w:rsid w:val="00B6011E"/>
    <w:rsid w:val="00B603AB"/>
    <w:rsid w:val="00B60DA1"/>
    <w:rsid w:val="00B61183"/>
    <w:rsid w:val="00B657C8"/>
    <w:rsid w:val="00B66602"/>
    <w:rsid w:val="00B66656"/>
    <w:rsid w:val="00B67F43"/>
    <w:rsid w:val="00B70486"/>
    <w:rsid w:val="00B7107A"/>
    <w:rsid w:val="00B74C4C"/>
    <w:rsid w:val="00B77774"/>
    <w:rsid w:val="00B77D95"/>
    <w:rsid w:val="00B77E9C"/>
    <w:rsid w:val="00B80D6F"/>
    <w:rsid w:val="00B80FF1"/>
    <w:rsid w:val="00B8138A"/>
    <w:rsid w:val="00B856A8"/>
    <w:rsid w:val="00B8760F"/>
    <w:rsid w:val="00B87D03"/>
    <w:rsid w:val="00B90BAA"/>
    <w:rsid w:val="00B9108E"/>
    <w:rsid w:val="00B93B3A"/>
    <w:rsid w:val="00B9516B"/>
    <w:rsid w:val="00B9771E"/>
    <w:rsid w:val="00B978EF"/>
    <w:rsid w:val="00BA170E"/>
    <w:rsid w:val="00BA29A7"/>
    <w:rsid w:val="00BA4033"/>
    <w:rsid w:val="00BA6045"/>
    <w:rsid w:val="00BA63F6"/>
    <w:rsid w:val="00BA6850"/>
    <w:rsid w:val="00BB46AD"/>
    <w:rsid w:val="00BB6676"/>
    <w:rsid w:val="00BB71AF"/>
    <w:rsid w:val="00BC0151"/>
    <w:rsid w:val="00BC0449"/>
    <w:rsid w:val="00BC2F79"/>
    <w:rsid w:val="00BC3BD9"/>
    <w:rsid w:val="00BC49A9"/>
    <w:rsid w:val="00BC632F"/>
    <w:rsid w:val="00BD41F0"/>
    <w:rsid w:val="00BD58FB"/>
    <w:rsid w:val="00BD6F7E"/>
    <w:rsid w:val="00BE1F87"/>
    <w:rsid w:val="00BE2360"/>
    <w:rsid w:val="00BE363C"/>
    <w:rsid w:val="00BE5DFE"/>
    <w:rsid w:val="00BE6892"/>
    <w:rsid w:val="00BF036B"/>
    <w:rsid w:val="00BF047D"/>
    <w:rsid w:val="00BF08F6"/>
    <w:rsid w:val="00BF24BB"/>
    <w:rsid w:val="00BF4676"/>
    <w:rsid w:val="00BF5135"/>
    <w:rsid w:val="00BF556A"/>
    <w:rsid w:val="00BF5802"/>
    <w:rsid w:val="00BF5BCE"/>
    <w:rsid w:val="00C002D4"/>
    <w:rsid w:val="00C008C1"/>
    <w:rsid w:val="00C0127B"/>
    <w:rsid w:val="00C02741"/>
    <w:rsid w:val="00C056E7"/>
    <w:rsid w:val="00C066FA"/>
    <w:rsid w:val="00C0676C"/>
    <w:rsid w:val="00C07038"/>
    <w:rsid w:val="00C07BED"/>
    <w:rsid w:val="00C21BC3"/>
    <w:rsid w:val="00C22A52"/>
    <w:rsid w:val="00C22C52"/>
    <w:rsid w:val="00C22E0E"/>
    <w:rsid w:val="00C23A72"/>
    <w:rsid w:val="00C24402"/>
    <w:rsid w:val="00C244EC"/>
    <w:rsid w:val="00C2627F"/>
    <w:rsid w:val="00C26F92"/>
    <w:rsid w:val="00C27336"/>
    <w:rsid w:val="00C27F44"/>
    <w:rsid w:val="00C32398"/>
    <w:rsid w:val="00C32593"/>
    <w:rsid w:val="00C33093"/>
    <w:rsid w:val="00C3397E"/>
    <w:rsid w:val="00C36283"/>
    <w:rsid w:val="00C41E1D"/>
    <w:rsid w:val="00C448ED"/>
    <w:rsid w:val="00C45291"/>
    <w:rsid w:val="00C50302"/>
    <w:rsid w:val="00C5109C"/>
    <w:rsid w:val="00C5401C"/>
    <w:rsid w:val="00C5446A"/>
    <w:rsid w:val="00C600B8"/>
    <w:rsid w:val="00C62BDC"/>
    <w:rsid w:val="00C63155"/>
    <w:rsid w:val="00C64AC5"/>
    <w:rsid w:val="00C67976"/>
    <w:rsid w:val="00C67DA4"/>
    <w:rsid w:val="00C71817"/>
    <w:rsid w:val="00C71EDF"/>
    <w:rsid w:val="00C7252D"/>
    <w:rsid w:val="00C73BCF"/>
    <w:rsid w:val="00C74E8F"/>
    <w:rsid w:val="00C758DD"/>
    <w:rsid w:val="00C76603"/>
    <w:rsid w:val="00C80DFC"/>
    <w:rsid w:val="00C81732"/>
    <w:rsid w:val="00C832D0"/>
    <w:rsid w:val="00C85F8A"/>
    <w:rsid w:val="00C90B16"/>
    <w:rsid w:val="00C9167E"/>
    <w:rsid w:val="00C91DE4"/>
    <w:rsid w:val="00C939DF"/>
    <w:rsid w:val="00C947D6"/>
    <w:rsid w:val="00C95E0F"/>
    <w:rsid w:val="00C95E63"/>
    <w:rsid w:val="00C95ECE"/>
    <w:rsid w:val="00CA0056"/>
    <w:rsid w:val="00CA066B"/>
    <w:rsid w:val="00CA1B34"/>
    <w:rsid w:val="00CA2CE7"/>
    <w:rsid w:val="00CA6624"/>
    <w:rsid w:val="00CA7596"/>
    <w:rsid w:val="00CB1759"/>
    <w:rsid w:val="00CB2387"/>
    <w:rsid w:val="00CB444D"/>
    <w:rsid w:val="00CB6545"/>
    <w:rsid w:val="00CC25A2"/>
    <w:rsid w:val="00CC3648"/>
    <w:rsid w:val="00CC3C94"/>
    <w:rsid w:val="00CC3D9E"/>
    <w:rsid w:val="00CD0635"/>
    <w:rsid w:val="00CD2105"/>
    <w:rsid w:val="00CD44A6"/>
    <w:rsid w:val="00CD6B0F"/>
    <w:rsid w:val="00CD7C7E"/>
    <w:rsid w:val="00CE0750"/>
    <w:rsid w:val="00CE08B1"/>
    <w:rsid w:val="00CE2D0D"/>
    <w:rsid w:val="00CE3A90"/>
    <w:rsid w:val="00CF5B06"/>
    <w:rsid w:val="00CF6781"/>
    <w:rsid w:val="00CF67C3"/>
    <w:rsid w:val="00CF6832"/>
    <w:rsid w:val="00D00247"/>
    <w:rsid w:val="00D0173F"/>
    <w:rsid w:val="00D01CDA"/>
    <w:rsid w:val="00D02C5D"/>
    <w:rsid w:val="00D04704"/>
    <w:rsid w:val="00D057E6"/>
    <w:rsid w:val="00D05CD4"/>
    <w:rsid w:val="00D05EBE"/>
    <w:rsid w:val="00D05EF8"/>
    <w:rsid w:val="00D062D0"/>
    <w:rsid w:val="00D06EB2"/>
    <w:rsid w:val="00D10CFB"/>
    <w:rsid w:val="00D12315"/>
    <w:rsid w:val="00D12B7A"/>
    <w:rsid w:val="00D12BF8"/>
    <w:rsid w:val="00D14346"/>
    <w:rsid w:val="00D15051"/>
    <w:rsid w:val="00D15FFF"/>
    <w:rsid w:val="00D17176"/>
    <w:rsid w:val="00D21353"/>
    <w:rsid w:val="00D21AD2"/>
    <w:rsid w:val="00D21AD5"/>
    <w:rsid w:val="00D21C0D"/>
    <w:rsid w:val="00D221E7"/>
    <w:rsid w:val="00D232ED"/>
    <w:rsid w:val="00D23A6D"/>
    <w:rsid w:val="00D25A15"/>
    <w:rsid w:val="00D32E34"/>
    <w:rsid w:val="00D333BF"/>
    <w:rsid w:val="00D35205"/>
    <w:rsid w:val="00D42868"/>
    <w:rsid w:val="00D438E4"/>
    <w:rsid w:val="00D4789A"/>
    <w:rsid w:val="00D50B94"/>
    <w:rsid w:val="00D52417"/>
    <w:rsid w:val="00D535A0"/>
    <w:rsid w:val="00D564C7"/>
    <w:rsid w:val="00D623E8"/>
    <w:rsid w:val="00D62422"/>
    <w:rsid w:val="00D65E37"/>
    <w:rsid w:val="00D65E4E"/>
    <w:rsid w:val="00D66D05"/>
    <w:rsid w:val="00D71768"/>
    <w:rsid w:val="00D71C4F"/>
    <w:rsid w:val="00D72DC9"/>
    <w:rsid w:val="00D74F5E"/>
    <w:rsid w:val="00D75264"/>
    <w:rsid w:val="00D75607"/>
    <w:rsid w:val="00D75CCB"/>
    <w:rsid w:val="00D76555"/>
    <w:rsid w:val="00D8049B"/>
    <w:rsid w:val="00D80DAD"/>
    <w:rsid w:val="00D81620"/>
    <w:rsid w:val="00D853E1"/>
    <w:rsid w:val="00D86290"/>
    <w:rsid w:val="00D90CC8"/>
    <w:rsid w:val="00D914DA"/>
    <w:rsid w:val="00D96E55"/>
    <w:rsid w:val="00DA00F5"/>
    <w:rsid w:val="00DA1741"/>
    <w:rsid w:val="00DA1E38"/>
    <w:rsid w:val="00DA2A15"/>
    <w:rsid w:val="00DA4B65"/>
    <w:rsid w:val="00DA5746"/>
    <w:rsid w:val="00DA5F7A"/>
    <w:rsid w:val="00DB1AA8"/>
    <w:rsid w:val="00DB521F"/>
    <w:rsid w:val="00DB5C8A"/>
    <w:rsid w:val="00DC1500"/>
    <w:rsid w:val="00DC1F94"/>
    <w:rsid w:val="00DC20FA"/>
    <w:rsid w:val="00DC3869"/>
    <w:rsid w:val="00DC4E0B"/>
    <w:rsid w:val="00DC7374"/>
    <w:rsid w:val="00DD03AA"/>
    <w:rsid w:val="00DD0A41"/>
    <w:rsid w:val="00DD280B"/>
    <w:rsid w:val="00DD4658"/>
    <w:rsid w:val="00DD526B"/>
    <w:rsid w:val="00DD5FB3"/>
    <w:rsid w:val="00DD66B4"/>
    <w:rsid w:val="00DD73A1"/>
    <w:rsid w:val="00DD7B84"/>
    <w:rsid w:val="00DD7CE9"/>
    <w:rsid w:val="00DD7DAC"/>
    <w:rsid w:val="00DE1BAA"/>
    <w:rsid w:val="00DE1D25"/>
    <w:rsid w:val="00DE7BA1"/>
    <w:rsid w:val="00DF0263"/>
    <w:rsid w:val="00DF0B6F"/>
    <w:rsid w:val="00DF1F5A"/>
    <w:rsid w:val="00DF25D5"/>
    <w:rsid w:val="00DF4ADB"/>
    <w:rsid w:val="00DF56D0"/>
    <w:rsid w:val="00DF5BC7"/>
    <w:rsid w:val="00E01385"/>
    <w:rsid w:val="00E017E8"/>
    <w:rsid w:val="00E05B6B"/>
    <w:rsid w:val="00E06AC1"/>
    <w:rsid w:val="00E12ECA"/>
    <w:rsid w:val="00E1371F"/>
    <w:rsid w:val="00E168BA"/>
    <w:rsid w:val="00E17BA9"/>
    <w:rsid w:val="00E2099A"/>
    <w:rsid w:val="00E22DA1"/>
    <w:rsid w:val="00E2533A"/>
    <w:rsid w:val="00E32BA3"/>
    <w:rsid w:val="00E33D9D"/>
    <w:rsid w:val="00E33EE4"/>
    <w:rsid w:val="00E35029"/>
    <w:rsid w:val="00E350AC"/>
    <w:rsid w:val="00E352D7"/>
    <w:rsid w:val="00E35BC5"/>
    <w:rsid w:val="00E36F39"/>
    <w:rsid w:val="00E40EFA"/>
    <w:rsid w:val="00E42521"/>
    <w:rsid w:val="00E4389F"/>
    <w:rsid w:val="00E446D6"/>
    <w:rsid w:val="00E448FF"/>
    <w:rsid w:val="00E527D0"/>
    <w:rsid w:val="00E52ADF"/>
    <w:rsid w:val="00E52D3A"/>
    <w:rsid w:val="00E557BE"/>
    <w:rsid w:val="00E5702A"/>
    <w:rsid w:val="00E572DB"/>
    <w:rsid w:val="00E57C71"/>
    <w:rsid w:val="00E60492"/>
    <w:rsid w:val="00E6088E"/>
    <w:rsid w:val="00E63BC2"/>
    <w:rsid w:val="00E65BD0"/>
    <w:rsid w:val="00E7022F"/>
    <w:rsid w:val="00E70DCE"/>
    <w:rsid w:val="00E71C6C"/>
    <w:rsid w:val="00E729C2"/>
    <w:rsid w:val="00E7323D"/>
    <w:rsid w:val="00E73EF2"/>
    <w:rsid w:val="00E74F48"/>
    <w:rsid w:val="00E75E1B"/>
    <w:rsid w:val="00E76A27"/>
    <w:rsid w:val="00E8105F"/>
    <w:rsid w:val="00E817EB"/>
    <w:rsid w:val="00E82598"/>
    <w:rsid w:val="00E832EC"/>
    <w:rsid w:val="00E85CA0"/>
    <w:rsid w:val="00E90723"/>
    <w:rsid w:val="00E91985"/>
    <w:rsid w:val="00E930CC"/>
    <w:rsid w:val="00E96419"/>
    <w:rsid w:val="00E9753C"/>
    <w:rsid w:val="00EA12E6"/>
    <w:rsid w:val="00EB08AC"/>
    <w:rsid w:val="00EB15EF"/>
    <w:rsid w:val="00EB23F8"/>
    <w:rsid w:val="00EB2451"/>
    <w:rsid w:val="00EC116B"/>
    <w:rsid w:val="00EC55F4"/>
    <w:rsid w:val="00ED2D1A"/>
    <w:rsid w:val="00ED5F88"/>
    <w:rsid w:val="00EE247B"/>
    <w:rsid w:val="00EE576A"/>
    <w:rsid w:val="00EF2E45"/>
    <w:rsid w:val="00EF54C2"/>
    <w:rsid w:val="00EF5581"/>
    <w:rsid w:val="00F01C99"/>
    <w:rsid w:val="00F03AC7"/>
    <w:rsid w:val="00F04439"/>
    <w:rsid w:val="00F1549D"/>
    <w:rsid w:val="00F16549"/>
    <w:rsid w:val="00F16E2D"/>
    <w:rsid w:val="00F206A2"/>
    <w:rsid w:val="00F2138C"/>
    <w:rsid w:val="00F21423"/>
    <w:rsid w:val="00F25C1D"/>
    <w:rsid w:val="00F267D6"/>
    <w:rsid w:val="00F307D8"/>
    <w:rsid w:val="00F30877"/>
    <w:rsid w:val="00F3168B"/>
    <w:rsid w:val="00F32D82"/>
    <w:rsid w:val="00F33117"/>
    <w:rsid w:val="00F33262"/>
    <w:rsid w:val="00F33318"/>
    <w:rsid w:val="00F40037"/>
    <w:rsid w:val="00F402EC"/>
    <w:rsid w:val="00F416C0"/>
    <w:rsid w:val="00F43CE8"/>
    <w:rsid w:val="00F449C7"/>
    <w:rsid w:val="00F454C3"/>
    <w:rsid w:val="00F468A3"/>
    <w:rsid w:val="00F518E2"/>
    <w:rsid w:val="00F53136"/>
    <w:rsid w:val="00F53631"/>
    <w:rsid w:val="00F53899"/>
    <w:rsid w:val="00F5471C"/>
    <w:rsid w:val="00F5487F"/>
    <w:rsid w:val="00F55301"/>
    <w:rsid w:val="00F558D0"/>
    <w:rsid w:val="00F55E16"/>
    <w:rsid w:val="00F56F10"/>
    <w:rsid w:val="00F576B7"/>
    <w:rsid w:val="00F61B81"/>
    <w:rsid w:val="00F6262C"/>
    <w:rsid w:val="00F63BEC"/>
    <w:rsid w:val="00F63E64"/>
    <w:rsid w:val="00F66BF6"/>
    <w:rsid w:val="00F70070"/>
    <w:rsid w:val="00F76A15"/>
    <w:rsid w:val="00F777F7"/>
    <w:rsid w:val="00F84185"/>
    <w:rsid w:val="00F84701"/>
    <w:rsid w:val="00F849B1"/>
    <w:rsid w:val="00F92326"/>
    <w:rsid w:val="00F93653"/>
    <w:rsid w:val="00FA09AD"/>
    <w:rsid w:val="00FA1532"/>
    <w:rsid w:val="00FA4903"/>
    <w:rsid w:val="00FA5248"/>
    <w:rsid w:val="00FB0ADC"/>
    <w:rsid w:val="00FB331A"/>
    <w:rsid w:val="00FB34AF"/>
    <w:rsid w:val="00FB4876"/>
    <w:rsid w:val="00FB6E4F"/>
    <w:rsid w:val="00FB79CA"/>
    <w:rsid w:val="00FC2B74"/>
    <w:rsid w:val="00FC7FF7"/>
    <w:rsid w:val="00FD31C6"/>
    <w:rsid w:val="00FD6629"/>
    <w:rsid w:val="00FD7789"/>
    <w:rsid w:val="00FD7FB5"/>
    <w:rsid w:val="00FE0B26"/>
    <w:rsid w:val="00FE0C97"/>
    <w:rsid w:val="00FE170F"/>
    <w:rsid w:val="00FE1902"/>
    <w:rsid w:val="00FE1D1E"/>
    <w:rsid w:val="00FE1DC3"/>
    <w:rsid w:val="00FE5362"/>
    <w:rsid w:val="00FE5D10"/>
    <w:rsid w:val="00FF0079"/>
    <w:rsid w:val="00FF2240"/>
    <w:rsid w:val="00FF3ADA"/>
    <w:rsid w:val="00FF517E"/>
    <w:rsid w:val="00FF59E1"/>
    <w:rsid w:val="00FF7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3BC62"/>
  <w15:docId w15:val="{26001AA9-445A-4E5A-8E1F-2A9E8B1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190A"/>
    <w:pPr>
      <w:spacing w:line="360" w:lineRule="auto"/>
      <w:ind w:left="284" w:hanging="284"/>
      <w:jc w:val="both"/>
    </w:pPr>
    <w:rPr>
      <w:sz w:val="22"/>
      <w:szCs w:val="22"/>
    </w:rPr>
  </w:style>
  <w:style w:type="paragraph" w:styleId="Nagwek1">
    <w:name w:val="heading 1"/>
    <w:basedOn w:val="Normalny"/>
    <w:next w:val="Normalny"/>
    <w:link w:val="Nagwek1Znak"/>
    <w:uiPriority w:val="99"/>
    <w:qFormat/>
    <w:rsid w:val="004118A1"/>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qFormat/>
    <w:rsid w:val="004118A1"/>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qFormat/>
    <w:rsid w:val="004118A1"/>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qFormat/>
    <w:rsid w:val="004118A1"/>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qFormat/>
    <w:rsid w:val="004118A1"/>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qFormat/>
    <w:rsid w:val="004118A1"/>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qFormat/>
    <w:rsid w:val="004118A1"/>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qFormat/>
    <w:rsid w:val="004118A1"/>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qFormat/>
    <w:rsid w:val="004118A1"/>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18A1"/>
    <w:rPr>
      <w:rFonts w:ascii="Times New Roman" w:hAnsi="Times New Roman"/>
      <w:b/>
      <w:sz w:val="28"/>
    </w:rPr>
  </w:style>
  <w:style w:type="character" w:customStyle="1" w:styleId="Nagwek2Znak">
    <w:name w:val="Nagłówek 2 Znak"/>
    <w:link w:val="Nagwek2"/>
    <w:uiPriority w:val="99"/>
    <w:locked/>
    <w:rsid w:val="004118A1"/>
    <w:rPr>
      <w:rFonts w:ascii="Times New Roman" w:hAnsi="Times New Roman"/>
      <w:b/>
      <w:sz w:val="24"/>
    </w:rPr>
  </w:style>
  <w:style w:type="character" w:customStyle="1" w:styleId="Nagwek3Znak">
    <w:name w:val="Nagłówek 3 Znak"/>
    <w:link w:val="Nagwek3"/>
    <w:uiPriority w:val="99"/>
    <w:locked/>
    <w:rsid w:val="004118A1"/>
    <w:rPr>
      <w:rFonts w:ascii="Times New Roman" w:hAnsi="Times New Roman"/>
      <w:sz w:val="24"/>
    </w:rPr>
  </w:style>
  <w:style w:type="character" w:customStyle="1" w:styleId="Nagwek4Znak">
    <w:name w:val="Nagłówek 4 Znak"/>
    <w:link w:val="Nagwek4"/>
    <w:uiPriority w:val="99"/>
    <w:locked/>
    <w:rsid w:val="004118A1"/>
    <w:rPr>
      <w:rFonts w:ascii="Times New Roman" w:hAnsi="Times New Roman"/>
      <w:sz w:val="24"/>
    </w:rPr>
  </w:style>
  <w:style w:type="character" w:customStyle="1" w:styleId="Nagwek5Znak">
    <w:name w:val="Nagłówek 5 Znak"/>
    <w:link w:val="Nagwek5"/>
    <w:uiPriority w:val="99"/>
    <w:locked/>
    <w:rsid w:val="004118A1"/>
    <w:rPr>
      <w:rFonts w:ascii="Times New Roman" w:hAnsi="Times New Roman"/>
      <w:sz w:val="24"/>
    </w:rPr>
  </w:style>
  <w:style w:type="character" w:customStyle="1" w:styleId="Nagwek6Znak">
    <w:name w:val="Nagłówek 6 Znak"/>
    <w:link w:val="Nagwek6"/>
    <w:uiPriority w:val="99"/>
    <w:locked/>
    <w:rsid w:val="004118A1"/>
    <w:rPr>
      <w:rFonts w:ascii="Times New Roman" w:hAnsi="Times New Roman"/>
      <w:sz w:val="24"/>
    </w:rPr>
  </w:style>
  <w:style w:type="character" w:customStyle="1" w:styleId="Nagwek7Znak">
    <w:name w:val="Nagłówek 7 Znak"/>
    <w:link w:val="Nagwek7"/>
    <w:uiPriority w:val="99"/>
    <w:locked/>
    <w:rsid w:val="004118A1"/>
    <w:rPr>
      <w:rFonts w:ascii="Times New Roman" w:hAnsi="Times New Roman"/>
      <w:i/>
      <w:sz w:val="22"/>
    </w:rPr>
  </w:style>
  <w:style w:type="character" w:customStyle="1" w:styleId="Nagwek8Znak">
    <w:name w:val="Nagłówek 8 Znak"/>
    <w:link w:val="Nagwek8"/>
    <w:uiPriority w:val="99"/>
    <w:locked/>
    <w:rsid w:val="004118A1"/>
    <w:rPr>
      <w:rFonts w:ascii="Times New Roman" w:hAnsi="Times New Roman"/>
      <w:i/>
      <w:sz w:val="22"/>
    </w:rPr>
  </w:style>
  <w:style w:type="character" w:customStyle="1" w:styleId="Nagwek9Znak">
    <w:name w:val="Nagłówek 9 Znak"/>
    <w:link w:val="Nagwek9"/>
    <w:uiPriority w:val="99"/>
    <w:locked/>
    <w:rsid w:val="004118A1"/>
    <w:rPr>
      <w:rFonts w:ascii="Times New Roman" w:hAnsi="Times New Roman"/>
      <w:i/>
      <w:sz w:val="22"/>
    </w:rPr>
  </w:style>
  <w:style w:type="paragraph" w:styleId="Tytu">
    <w:name w:val="Title"/>
    <w:basedOn w:val="Normalny"/>
    <w:link w:val="TytuZnak"/>
    <w:uiPriority w:val="99"/>
    <w:qFormat/>
    <w:rsid w:val="004118A1"/>
    <w:pPr>
      <w:spacing w:line="240" w:lineRule="auto"/>
      <w:jc w:val="center"/>
    </w:pPr>
    <w:rPr>
      <w:rFonts w:ascii="Bookman Old Style" w:hAnsi="Bookman Old Style"/>
      <w:sz w:val="28"/>
      <w:szCs w:val="20"/>
    </w:rPr>
  </w:style>
  <w:style w:type="character" w:customStyle="1" w:styleId="TytuZnak">
    <w:name w:val="Tytuł Znak"/>
    <w:link w:val="Tytu"/>
    <w:uiPriority w:val="99"/>
    <w:locked/>
    <w:rsid w:val="004118A1"/>
    <w:rPr>
      <w:rFonts w:ascii="Bookman Old Style" w:hAnsi="Bookman Old Style" w:cs="Times New Roman"/>
      <w:sz w:val="20"/>
      <w:szCs w:val="20"/>
      <w:lang w:eastAsia="pl-PL"/>
    </w:rPr>
  </w:style>
  <w:style w:type="paragraph" w:styleId="Tekstpodstawowy3">
    <w:name w:val="Body Text 3"/>
    <w:basedOn w:val="Normalny"/>
    <w:link w:val="Tekstpodstawowy3Znak"/>
    <w:uiPriority w:val="99"/>
    <w:rsid w:val="004118A1"/>
    <w:pPr>
      <w:spacing w:line="240" w:lineRule="auto"/>
    </w:pPr>
    <w:rPr>
      <w:rFonts w:ascii="Times New Roman" w:hAnsi="Times New Roman"/>
      <w:sz w:val="24"/>
      <w:szCs w:val="20"/>
    </w:rPr>
  </w:style>
  <w:style w:type="character" w:customStyle="1" w:styleId="Tekstpodstawowy3Znak">
    <w:name w:val="Tekst podstawowy 3 Znak"/>
    <w:link w:val="Tekstpodstawowy3"/>
    <w:uiPriority w:val="99"/>
    <w:locked/>
    <w:rsid w:val="004118A1"/>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4118A1"/>
    <w:pPr>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locked/>
    <w:rsid w:val="004118A1"/>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4118A1"/>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locked/>
    <w:rsid w:val="004118A1"/>
    <w:rPr>
      <w:rFonts w:ascii="Times New Roman" w:hAnsi="Times New Roman" w:cs="Times New Roman"/>
      <w:sz w:val="24"/>
      <w:szCs w:val="24"/>
      <w:lang w:eastAsia="pl-PL"/>
    </w:rPr>
  </w:style>
  <w:style w:type="paragraph" w:styleId="Nagwek">
    <w:name w:val="header"/>
    <w:basedOn w:val="Normalny"/>
    <w:link w:val="Nagwek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NagwekZnak">
    <w:name w:val="Nagłówek Znak"/>
    <w:link w:val="Nagwek"/>
    <w:uiPriority w:val="99"/>
    <w:locked/>
    <w:rsid w:val="004118A1"/>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4118A1"/>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4118A1"/>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118A1"/>
    <w:pPr>
      <w:ind w:left="720" w:hanging="360"/>
    </w:pPr>
    <w:rPr>
      <w:rFonts w:ascii="Times New Roman" w:hAnsi="Times New Roman"/>
      <w:sz w:val="24"/>
      <w:szCs w:val="24"/>
    </w:rPr>
  </w:style>
  <w:style w:type="character" w:customStyle="1" w:styleId="Tekstpodstawowywcity3Znak">
    <w:name w:val="Tekst podstawowy wcięty 3 Znak"/>
    <w:link w:val="Tekstpodstawowywcity3"/>
    <w:uiPriority w:val="99"/>
    <w:locked/>
    <w:rsid w:val="004118A1"/>
    <w:rPr>
      <w:rFonts w:ascii="Times New Roman" w:hAnsi="Times New Roman" w:cs="Times New Roman"/>
      <w:sz w:val="24"/>
      <w:szCs w:val="24"/>
      <w:lang w:eastAsia="pl-PL"/>
    </w:rPr>
  </w:style>
  <w:style w:type="paragraph" w:customStyle="1" w:styleId="Zwykytekst1">
    <w:name w:val="Zwykły tekst1"/>
    <w:basedOn w:val="Normalny"/>
    <w:uiPriority w:val="99"/>
    <w:rsid w:val="004118A1"/>
    <w:pPr>
      <w:spacing w:line="240" w:lineRule="auto"/>
    </w:pPr>
    <w:rPr>
      <w:rFonts w:ascii="Courier New" w:hAnsi="Courier New"/>
      <w:sz w:val="20"/>
      <w:szCs w:val="20"/>
    </w:rPr>
  </w:style>
  <w:style w:type="paragraph" w:styleId="Stopka">
    <w:name w:val="footer"/>
    <w:basedOn w:val="Normalny"/>
    <w:link w:val="StopkaZnak"/>
    <w:uiPriority w:val="99"/>
    <w:rsid w:val="004118A1"/>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locked/>
    <w:rsid w:val="004118A1"/>
    <w:rPr>
      <w:rFonts w:ascii="Times New Roman" w:hAnsi="Times New Roman" w:cs="Times New Roman"/>
      <w:sz w:val="24"/>
      <w:szCs w:val="24"/>
      <w:lang w:eastAsia="pl-PL"/>
    </w:rPr>
  </w:style>
  <w:style w:type="character" w:styleId="Numerstrony">
    <w:name w:val="page number"/>
    <w:uiPriority w:val="99"/>
    <w:rsid w:val="004118A1"/>
    <w:rPr>
      <w:rFonts w:cs="Times New Roman"/>
    </w:rPr>
  </w:style>
  <w:style w:type="paragraph" w:styleId="Akapitzlist">
    <w:name w:val="List Paragraph"/>
    <w:basedOn w:val="Normalny"/>
    <w:uiPriority w:val="34"/>
    <w:qFormat/>
    <w:rsid w:val="004118A1"/>
    <w:pPr>
      <w:spacing w:line="240" w:lineRule="auto"/>
      <w:ind w:left="720"/>
      <w:contextualSpacing/>
    </w:pPr>
    <w:rPr>
      <w:rFonts w:ascii="Times New Roman" w:hAnsi="Times New Roman"/>
      <w:sz w:val="24"/>
      <w:szCs w:val="24"/>
    </w:rPr>
  </w:style>
  <w:style w:type="paragraph" w:customStyle="1" w:styleId="Default">
    <w:name w:val="Default"/>
    <w:uiPriority w:val="99"/>
    <w:rsid w:val="004118A1"/>
    <w:pPr>
      <w:autoSpaceDE w:val="0"/>
      <w:autoSpaceDN w:val="0"/>
      <w:adjustRightInd w:val="0"/>
      <w:spacing w:line="360" w:lineRule="auto"/>
      <w:ind w:left="284" w:hanging="284"/>
      <w:jc w:val="both"/>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916CBD"/>
    <w:pPr>
      <w:spacing w:line="240" w:lineRule="auto"/>
    </w:pPr>
    <w:rPr>
      <w:sz w:val="20"/>
      <w:szCs w:val="20"/>
    </w:rPr>
  </w:style>
  <w:style w:type="character" w:customStyle="1" w:styleId="TekstprzypisukocowegoZnak">
    <w:name w:val="Tekst przypisu końcowego Znak"/>
    <w:link w:val="Tekstprzypisukocowego"/>
    <w:uiPriority w:val="99"/>
    <w:semiHidden/>
    <w:locked/>
    <w:rsid w:val="00916CBD"/>
    <w:rPr>
      <w:rFonts w:eastAsia="Times New Roman" w:cs="Times New Roman"/>
      <w:sz w:val="20"/>
      <w:szCs w:val="20"/>
      <w:lang w:eastAsia="pl-PL"/>
    </w:rPr>
  </w:style>
  <w:style w:type="character" w:styleId="Odwoanieprzypisukocowego">
    <w:name w:val="endnote reference"/>
    <w:uiPriority w:val="99"/>
    <w:semiHidden/>
    <w:rsid w:val="00916CBD"/>
    <w:rPr>
      <w:rFonts w:cs="Times New Roman"/>
      <w:vertAlign w:val="superscript"/>
    </w:rPr>
  </w:style>
  <w:style w:type="table" w:styleId="Tabela-Siatka">
    <w:name w:val="Table Grid"/>
    <w:basedOn w:val="Standardowy"/>
    <w:uiPriority w:val="99"/>
    <w:rsid w:val="005D72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4179F3"/>
    <w:rPr>
      <w:rFonts w:cs="Times New Roman"/>
      <w:sz w:val="16"/>
      <w:szCs w:val="16"/>
    </w:rPr>
  </w:style>
  <w:style w:type="paragraph" w:styleId="Tekstkomentarza">
    <w:name w:val="annotation text"/>
    <w:basedOn w:val="Normalny"/>
    <w:link w:val="TekstkomentarzaZnak"/>
    <w:uiPriority w:val="99"/>
    <w:semiHidden/>
    <w:rsid w:val="004179F3"/>
    <w:rPr>
      <w:sz w:val="20"/>
      <w:szCs w:val="20"/>
    </w:rPr>
  </w:style>
  <w:style w:type="character" w:customStyle="1" w:styleId="TekstkomentarzaZnak">
    <w:name w:val="Tekst komentarza Znak"/>
    <w:link w:val="Tekstkomentarza"/>
    <w:uiPriority w:val="99"/>
    <w:semiHidden/>
    <w:locked/>
    <w:rsid w:val="00493C4A"/>
    <w:rPr>
      <w:rFonts w:cs="Times New Roman"/>
      <w:sz w:val="20"/>
      <w:szCs w:val="20"/>
    </w:rPr>
  </w:style>
  <w:style w:type="paragraph" w:styleId="Tematkomentarza">
    <w:name w:val="annotation subject"/>
    <w:basedOn w:val="Tekstkomentarza"/>
    <w:next w:val="Tekstkomentarza"/>
    <w:link w:val="TematkomentarzaZnak"/>
    <w:uiPriority w:val="99"/>
    <w:semiHidden/>
    <w:rsid w:val="004179F3"/>
    <w:rPr>
      <w:b/>
      <w:bCs/>
    </w:rPr>
  </w:style>
  <w:style w:type="character" w:customStyle="1" w:styleId="TematkomentarzaZnak">
    <w:name w:val="Temat komentarza Znak"/>
    <w:link w:val="Tematkomentarza"/>
    <w:uiPriority w:val="99"/>
    <w:semiHidden/>
    <w:locked/>
    <w:rsid w:val="00493C4A"/>
    <w:rPr>
      <w:rFonts w:cs="Times New Roman"/>
      <w:b/>
      <w:bCs/>
      <w:sz w:val="20"/>
      <w:szCs w:val="20"/>
    </w:rPr>
  </w:style>
  <w:style w:type="paragraph" w:styleId="Tekstdymka">
    <w:name w:val="Balloon Text"/>
    <w:basedOn w:val="Normalny"/>
    <w:link w:val="TekstdymkaZnak"/>
    <w:uiPriority w:val="99"/>
    <w:semiHidden/>
    <w:rsid w:val="004179F3"/>
    <w:rPr>
      <w:rFonts w:ascii="Tahoma" w:hAnsi="Tahoma" w:cs="Tahoma"/>
      <w:sz w:val="16"/>
      <w:szCs w:val="16"/>
    </w:rPr>
  </w:style>
  <w:style w:type="character" w:customStyle="1" w:styleId="TekstdymkaZnak">
    <w:name w:val="Tekst dymka Znak"/>
    <w:link w:val="Tekstdymka"/>
    <w:uiPriority w:val="99"/>
    <w:semiHidden/>
    <w:locked/>
    <w:rsid w:val="00493C4A"/>
    <w:rPr>
      <w:rFonts w:ascii="Times New Roman" w:hAnsi="Times New Roman" w:cs="Times New Roman"/>
      <w:sz w:val="2"/>
    </w:rPr>
  </w:style>
  <w:style w:type="character" w:customStyle="1" w:styleId="h1">
    <w:name w:val="h1"/>
    <w:uiPriority w:val="99"/>
    <w:rsid w:val="00AF3375"/>
    <w:rPr>
      <w:rFonts w:cs="Times New Roman"/>
    </w:rPr>
  </w:style>
  <w:style w:type="paragraph" w:customStyle="1" w:styleId="punkt">
    <w:name w:val="punkt"/>
    <w:basedOn w:val="Normalny"/>
    <w:rsid w:val="00E71C6C"/>
    <w:pPr>
      <w:spacing w:before="100" w:beforeAutospacing="1" w:after="100" w:afterAutospacing="1" w:line="240" w:lineRule="auto"/>
    </w:pPr>
    <w:rPr>
      <w:rFonts w:ascii="Times New Roman" w:hAnsi="Times New Roman"/>
      <w:sz w:val="24"/>
      <w:szCs w:val="24"/>
    </w:rPr>
  </w:style>
  <w:style w:type="paragraph" w:customStyle="1" w:styleId="litera">
    <w:name w:val="litera"/>
    <w:basedOn w:val="Normalny"/>
    <w:rsid w:val="00E71C6C"/>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semiHidden/>
    <w:locked/>
    <w:rsid w:val="00D25A15"/>
    <w:pPr>
      <w:spacing w:line="240" w:lineRule="auto"/>
    </w:pPr>
    <w:rPr>
      <w:rFonts w:ascii="Times New Roman" w:hAnsi="Times New Roman"/>
      <w:sz w:val="20"/>
      <w:szCs w:val="20"/>
    </w:rPr>
  </w:style>
  <w:style w:type="character" w:customStyle="1" w:styleId="TekstprzypisudolnegoZnak">
    <w:name w:val="Tekst przypisu dolnego Znak"/>
    <w:link w:val="Tekstprzypisudolnego"/>
    <w:semiHidden/>
    <w:rsid w:val="00D25A15"/>
    <w:rPr>
      <w:rFonts w:ascii="Times New Roman" w:hAnsi="Times New Roman"/>
      <w:sz w:val="20"/>
      <w:szCs w:val="20"/>
    </w:rPr>
  </w:style>
  <w:style w:type="character" w:styleId="Odwoanieprzypisudolnego">
    <w:name w:val="footnote reference"/>
    <w:semiHidden/>
    <w:locked/>
    <w:rsid w:val="00D25A15"/>
    <w:rPr>
      <w:vertAlign w:val="superscript"/>
    </w:rPr>
  </w:style>
  <w:style w:type="paragraph" w:styleId="Podtytu">
    <w:name w:val="Subtitle"/>
    <w:basedOn w:val="Normalny"/>
    <w:next w:val="Normalny"/>
    <w:link w:val="PodtytuZnak"/>
    <w:qFormat/>
    <w:rsid w:val="002A4ABB"/>
    <w:pPr>
      <w:spacing w:after="60"/>
      <w:jc w:val="center"/>
      <w:outlineLvl w:val="1"/>
    </w:pPr>
    <w:rPr>
      <w:rFonts w:ascii="Cambria" w:hAnsi="Cambria"/>
      <w:sz w:val="24"/>
      <w:szCs w:val="24"/>
    </w:rPr>
  </w:style>
  <w:style w:type="character" w:customStyle="1" w:styleId="PodtytuZnak">
    <w:name w:val="Podtytuł Znak"/>
    <w:link w:val="Podtytu"/>
    <w:rsid w:val="002A4ABB"/>
    <w:rPr>
      <w:rFonts w:ascii="Cambria" w:eastAsia="Times New Roman" w:hAnsi="Cambria" w:cs="Times New Roman"/>
      <w:sz w:val="24"/>
      <w:szCs w:val="24"/>
    </w:rPr>
  </w:style>
  <w:style w:type="character" w:styleId="Hipercze">
    <w:name w:val="Hyperlink"/>
    <w:uiPriority w:val="99"/>
    <w:unhideWhenUsed/>
    <w:locked/>
    <w:rsid w:val="00A75AFF"/>
    <w:rPr>
      <w:color w:val="0000FF"/>
      <w:u w:val="single"/>
    </w:rPr>
  </w:style>
  <w:style w:type="character" w:styleId="Nierozpoznanawzmianka">
    <w:name w:val="Unresolved Mention"/>
    <w:basedOn w:val="Domylnaczcionkaakapitu"/>
    <w:uiPriority w:val="99"/>
    <w:semiHidden/>
    <w:unhideWhenUsed/>
    <w:rsid w:val="009815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4269">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
    <w:div w:id="725372195">
      <w:marLeft w:val="0"/>
      <w:marRight w:val="0"/>
      <w:marTop w:val="0"/>
      <w:marBottom w:val="0"/>
      <w:divBdr>
        <w:top w:val="none" w:sz="0" w:space="0" w:color="auto"/>
        <w:left w:val="none" w:sz="0" w:space="0" w:color="auto"/>
        <w:bottom w:val="none" w:sz="0" w:space="0" w:color="auto"/>
        <w:right w:val="none" w:sz="0" w:space="0" w:color="auto"/>
      </w:divBdr>
    </w:div>
    <w:div w:id="725372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wojtow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97DE-8B77-44D2-8AFB-5F65E0B3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5013</Words>
  <Characters>30078</Characters>
  <Application>Microsoft Office Word</Application>
  <DocSecurity>0</DocSecurity>
  <Lines>250</Lines>
  <Paragraphs>70</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Adm</vt:lpstr>
      <vt:lpstr>    ROZDZIAŁ I. - Informacje ogólne.</vt:lpstr>
      <vt:lpstr>    II. Termin i miejsce wykonania zamówienia.  </vt:lpstr>
      <vt:lpstr>    Informacje o sposobie porozumiewania się Zamawiającego z Wykonawcami oraz  przek</vt:lpstr>
      <vt:lpstr>    4. Zamawiający odpowie niezwłocznie na piśmie na zgłoszone w sposób opisany w pk</vt:lpstr>
      <vt:lpstr>    8. Do uzupełnienia oświadczeń i dokumentów, o których mowa w rozdziale II pkt II</vt:lpstr>
      <vt:lpstr>    1. Wykonawca jest związany ofertą przez okres 30 dni, zgodnie z art. 85 ust. 1 p</vt:lpstr>
      <vt:lpstr>    2. Bieg terminu związania ofertą rozpoczyna się wraz z upływem terminu składania</vt:lpstr>
      <vt:lpstr>    ROZDZIAŁ II – PRZEDMIOT ZAMÓWIENIA I WARUNKI UDZIAŁU  W POSTĘPOWANIU.</vt:lpstr>
      <vt:lpstr>    Przedmiot zamówienia.  </vt:lpstr>
      <vt:lpstr>        Przedmiotem Zamówienia jest świadczenie na rzecz Zamawiającego przy pomocy praco</vt:lpstr>
      <vt:lpstr>    Wykonawca zobowiązany jest do ścisłej współpracy z pracownikami wyznaczonymi prz</vt:lpstr>
      <vt:lpstr>        Zamawiający zastrzega sobie możliwość ciągłego nadzoru nad sprawowaniem ochrony </vt:lpstr>
      <vt:lpstr>        Wykonawca odpowiadać będzie wobec Zamawiającego za wszelkie szkody wyrządzone Za</vt:lpstr>
      <vt:lpstr>    Wykaz oświadczeń lub dokumentów potwierdzających spełnianie warunków udziału w p</vt:lpstr>
      <vt:lpstr>    ROZDZIAŁ III – WYMAGANIA DOTYCZĄCE OFERTY.</vt:lpstr>
      <vt:lpstr>    I. Opis sposobu przygotowania ofert.</vt:lpstr>
      <vt:lpstr>Dom Pomocy Społecznej </vt:lpstr>
      <vt:lpstr>ul. Wójtowska 13  00-224 Warszawa. </vt:lpstr>
      <vt:lpstr>    Wykaz załączników:</vt:lpstr>
      <vt:lpstr>na pełnienie usługi ochrony osόb i mienia</vt:lpstr>
    </vt:vector>
  </TitlesOfParts>
  <Company>Microsoft</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dc:title>
  <dc:creator>Your User Name</dc:creator>
  <cp:lastModifiedBy>Terapia Zajęciowa</cp:lastModifiedBy>
  <cp:revision>12</cp:revision>
  <cp:lastPrinted>2018-12-13T09:40:00Z</cp:lastPrinted>
  <dcterms:created xsi:type="dcterms:W3CDTF">2018-12-10T14:52:00Z</dcterms:created>
  <dcterms:modified xsi:type="dcterms:W3CDTF">2018-12-14T12:59:00Z</dcterms:modified>
</cp:coreProperties>
</file>